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326606EF"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652965">
        <w:rPr>
          <w:rFonts w:ascii="Arial" w:eastAsia="ＭＳ 明朝" w:hAnsi="Arial" w:cs="Arial"/>
          <w:b/>
          <w:bC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R1-21</w:t>
      </w:r>
      <w:r w:rsidR="00C3185C">
        <w:rPr>
          <w:rFonts w:ascii="Arial" w:eastAsiaTheme="minorEastAsia" w:hAnsi="Arial" w:cs="Arial"/>
          <w:b/>
          <w:bCs/>
        </w:rPr>
        <w:t>12113</w:t>
      </w:r>
    </w:p>
    <w:p w14:paraId="6990A746" w14:textId="03625984" w:rsidR="001F7085" w:rsidRPr="00672CBF" w:rsidRDefault="001F7085" w:rsidP="001F708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652965">
        <w:rPr>
          <w:rFonts w:ascii="Arial" w:eastAsiaTheme="minorEastAsia" w:hAnsi="Arial" w:cs="Arial"/>
          <w:b/>
          <w:bCs/>
        </w:rPr>
        <w:t>November</w:t>
      </w:r>
      <w:r w:rsidR="00BC3597">
        <w:rPr>
          <w:rFonts w:ascii="Arial" w:eastAsiaTheme="minorEastAsia" w:hAnsi="Arial" w:cs="Arial"/>
          <w:b/>
          <w:bCs/>
        </w:rPr>
        <w:t xml:space="preserve"> </w:t>
      </w:r>
      <w:r>
        <w:rPr>
          <w:rFonts w:ascii="Arial" w:eastAsia="Malgun Gothic" w:hAnsi="Arial" w:cs="Arial"/>
          <w:b/>
          <w:bCs/>
          <w:lang w:eastAsia="en-US"/>
        </w:rPr>
        <w:t>1</w:t>
      </w:r>
      <w:r w:rsidR="00BC3597">
        <w:rPr>
          <w:rFonts w:ascii="Arial" w:eastAsia="Malgun Gothic" w:hAnsi="Arial" w:cs="Arial"/>
          <w:b/>
          <w:bCs/>
          <w:lang w:eastAsia="en-US"/>
        </w:rPr>
        <w:t>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sidR="00D015F3">
        <w:rPr>
          <w:rFonts w:ascii="Arial" w:eastAsiaTheme="minorEastAsia" w:hAnsi="Arial" w:cs="Arial" w:hint="eastAsia"/>
          <w:b/>
          <w:bCs/>
        </w:rPr>
        <w:t>1</w:t>
      </w:r>
      <w:r w:rsidR="00BC3597">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1F7085"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079400D"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557308"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3C6F7E5E"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7D0A87">
        <w:rPr>
          <w:rFonts w:eastAsia="ＭＳ 明朝"/>
          <w:sz w:val="22"/>
          <w:szCs w:val="22"/>
          <w:lang w:val="en-US"/>
        </w:rPr>
        <w:t>6</w:t>
      </w:r>
      <w:r w:rsidR="008825D6">
        <w:rPr>
          <w:rFonts w:eastAsia="ＭＳ 明朝"/>
          <w:sz w:val="22"/>
          <w:szCs w:val="22"/>
          <w:lang w:val="en-US"/>
        </w:rPr>
        <w:t>bis</w:t>
      </w:r>
      <w:r w:rsidR="00A00C61">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 xml:space="preserve">following agreements 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E139EC" w14:paraId="143671F1" w14:textId="77777777" w:rsidTr="00E139EC">
        <w:tc>
          <w:tcPr>
            <w:tcW w:w="9962" w:type="dxa"/>
          </w:tcPr>
          <w:p w14:paraId="03CF58B7" w14:textId="77777777" w:rsidR="00E139EC" w:rsidRPr="00A33B73" w:rsidRDefault="00E139EC" w:rsidP="00E139EC">
            <w:pPr>
              <w:jc w:val="both"/>
              <w:rPr>
                <w:rFonts w:ascii="Times" w:eastAsia="Batang" w:hAnsi="Times"/>
                <w:b/>
                <w:sz w:val="20"/>
                <w:szCs w:val="24"/>
                <w:highlight w:val="green"/>
                <w:lang w:val="en-US" w:eastAsia="en-US"/>
              </w:rPr>
            </w:pPr>
            <w:bookmarkStart w:id="2" w:name="_Hlk86934953"/>
            <w:r w:rsidRPr="00A33B73">
              <w:rPr>
                <w:rFonts w:ascii="Times" w:eastAsia="Batang" w:hAnsi="Times"/>
                <w:b/>
                <w:sz w:val="20"/>
                <w:szCs w:val="24"/>
                <w:highlight w:val="green"/>
                <w:lang w:val="en-US" w:eastAsia="en-US"/>
              </w:rPr>
              <w:t xml:space="preserve">Agreement: </w:t>
            </w:r>
          </w:p>
          <w:p w14:paraId="448B0CDE" w14:textId="77777777" w:rsidR="00E139EC" w:rsidRPr="00A33B73" w:rsidRDefault="00E139EC" w:rsidP="00E139EC">
            <w:pPr>
              <w:jc w:val="both"/>
              <w:rPr>
                <w:rFonts w:ascii="Times" w:eastAsia="Batang" w:hAnsi="Times"/>
                <w:b/>
                <w:sz w:val="20"/>
                <w:szCs w:val="24"/>
                <w:lang w:val="en-US" w:eastAsia="en-US"/>
              </w:rPr>
            </w:pPr>
            <w:r w:rsidRPr="00A33B73">
              <w:rPr>
                <w:rFonts w:ascii="Times" w:eastAsia="Batang" w:hAnsi="Times"/>
                <w:b/>
                <w:sz w:val="20"/>
                <w:szCs w:val="24"/>
                <w:lang w:val="en-US" w:eastAsia="en-US"/>
              </w:rPr>
              <w:t>Confirm the working assumption:</w:t>
            </w:r>
          </w:p>
          <w:p w14:paraId="257976D1" w14:textId="77777777" w:rsidR="00E139EC" w:rsidRPr="00A33B73" w:rsidRDefault="00E139EC" w:rsidP="00E139EC">
            <w:pPr>
              <w:numPr>
                <w:ilvl w:val="0"/>
                <w:numId w:val="23"/>
              </w:numPr>
              <w:spacing w:line="252" w:lineRule="auto"/>
              <w:contextualSpacing/>
              <w:rPr>
                <w:rFonts w:ascii="Times" w:eastAsia="Batang" w:hAnsi="Times"/>
                <w:b/>
                <w:bCs/>
                <w:sz w:val="20"/>
                <w:szCs w:val="24"/>
                <w:lang w:eastAsia="en-US"/>
              </w:rPr>
            </w:pPr>
            <w:r w:rsidRPr="00A33B73">
              <w:rPr>
                <w:rFonts w:ascii="Times" w:eastAsia="Batang" w:hAnsi="Times"/>
                <w:b/>
                <w:bCs/>
                <w:sz w:val="20"/>
                <w:szCs w:val="24"/>
                <w:lang w:eastAsia="en-US"/>
              </w:rPr>
              <w:t xml:space="preserve">In case a separate initial UL BWP is configured for </w:t>
            </w:r>
            <w:proofErr w:type="spellStart"/>
            <w:r w:rsidRPr="00A33B73">
              <w:rPr>
                <w:rFonts w:ascii="Times" w:eastAsia="Batang" w:hAnsi="Times"/>
                <w:b/>
                <w:bCs/>
                <w:sz w:val="20"/>
                <w:szCs w:val="24"/>
                <w:lang w:eastAsia="en-US"/>
              </w:rPr>
              <w:t>RedCap</w:t>
            </w:r>
            <w:proofErr w:type="spellEnd"/>
            <w:r w:rsidRPr="00A33B73">
              <w:rPr>
                <w:rFonts w:ascii="Times" w:eastAsia="Batang" w:hAnsi="Times"/>
                <w:b/>
                <w:bCs/>
                <w:sz w:val="20"/>
                <w:szCs w:val="24"/>
                <w:lang w:eastAsia="en-US"/>
              </w:rPr>
              <w:t xml:space="preserve"> UEs, it is supported that the network can enable/disable intra-slot PUCCH frequency hopping within the separate initial UL BWP in the PUCCH resource for HARQ feedback for Msg4/</w:t>
            </w:r>
            <w:proofErr w:type="spellStart"/>
            <w:r w:rsidRPr="00A33B73">
              <w:rPr>
                <w:rFonts w:ascii="Times" w:eastAsia="Batang" w:hAnsi="Times"/>
                <w:b/>
                <w:bCs/>
                <w:sz w:val="20"/>
                <w:szCs w:val="24"/>
                <w:lang w:eastAsia="en-US"/>
              </w:rPr>
              <w:t>MsgB</w:t>
            </w:r>
            <w:proofErr w:type="spellEnd"/>
            <w:r w:rsidRPr="00A33B73">
              <w:rPr>
                <w:rFonts w:ascii="Times" w:eastAsia="Batang" w:hAnsi="Times"/>
                <w:b/>
                <w:bCs/>
                <w:sz w:val="20"/>
                <w:szCs w:val="24"/>
                <w:lang w:eastAsia="en-US"/>
              </w:rPr>
              <w:t xml:space="preserve"> for </w:t>
            </w:r>
            <w:proofErr w:type="spellStart"/>
            <w:r w:rsidRPr="00A33B73">
              <w:rPr>
                <w:rFonts w:ascii="Times" w:eastAsia="Batang" w:hAnsi="Times"/>
                <w:b/>
                <w:bCs/>
                <w:sz w:val="20"/>
                <w:szCs w:val="24"/>
                <w:lang w:eastAsia="en-US"/>
              </w:rPr>
              <w:t>RedCap</w:t>
            </w:r>
            <w:proofErr w:type="spellEnd"/>
            <w:r w:rsidRPr="00A33B73">
              <w:rPr>
                <w:rFonts w:ascii="Times" w:eastAsia="Batang" w:hAnsi="Times"/>
                <w:b/>
                <w:bCs/>
                <w:sz w:val="20"/>
                <w:szCs w:val="24"/>
                <w:lang w:eastAsia="en-US"/>
              </w:rPr>
              <w:t xml:space="preserve"> UEs.</w:t>
            </w:r>
          </w:p>
          <w:p w14:paraId="2A6CBD61" w14:textId="199C72FA" w:rsidR="00E139EC" w:rsidRPr="00A33B73" w:rsidRDefault="00E139EC" w:rsidP="00E139EC">
            <w:pPr>
              <w:numPr>
                <w:ilvl w:val="1"/>
                <w:numId w:val="23"/>
              </w:numPr>
              <w:spacing w:line="252" w:lineRule="auto"/>
              <w:contextualSpacing/>
              <w:rPr>
                <w:rFonts w:ascii="Times" w:eastAsia="Batang" w:hAnsi="Times"/>
                <w:b/>
                <w:bCs/>
                <w:sz w:val="20"/>
                <w:szCs w:val="24"/>
                <w:lang w:eastAsia="en-US"/>
              </w:rPr>
            </w:pPr>
            <w:r w:rsidRPr="00A33B73">
              <w:rPr>
                <w:rFonts w:ascii="Times" w:eastAsia="Batang" w:hAnsi="Times"/>
                <w:b/>
                <w:bCs/>
                <w:sz w:val="20"/>
                <w:szCs w:val="24"/>
                <w:lang w:eastAsia="en-US"/>
              </w:rPr>
              <w:t>The frequency hopping is enabled/disabled at least via SIB.</w:t>
            </w:r>
          </w:p>
          <w:p w14:paraId="28A9EE1C" w14:textId="77777777" w:rsidR="00E139EC" w:rsidRPr="00A33B73" w:rsidRDefault="00E139EC" w:rsidP="00E139EC">
            <w:pPr>
              <w:rPr>
                <w:rFonts w:ascii="Times" w:eastAsia="Batang" w:hAnsi="Times"/>
                <w:b/>
                <w:sz w:val="20"/>
                <w:szCs w:val="24"/>
                <w:highlight w:val="green"/>
                <w:lang w:eastAsia="en-US"/>
              </w:rPr>
            </w:pPr>
            <w:r w:rsidRPr="00A33B73">
              <w:rPr>
                <w:rFonts w:ascii="Times" w:eastAsia="Batang" w:hAnsi="Times"/>
                <w:b/>
                <w:sz w:val="20"/>
                <w:szCs w:val="24"/>
                <w:highlight w:val="green"/>
                <w:lang w:eastAsia="en-US"/>
              </w:rPr>
              <w:t>Agreement</w:t>
            </w:r>
          </w:p>
          <w:p w14:paraId="1A2060AC" w14:textId="77777777" w:rsidR="00E139EC" w:rsidRPr="00A33B73" w:rsidRDefault="00E139EC" w:rsidP="00E139EC">
            <w:pPr>
              <w:numPr>
                <w:ilvl w:val="0"/>
                <w:numId w:val="23"/>
              </w:numPr>
              <w:spacing w:line="252" w:lineRule="auto"/>
              <w:contextualSpacing/>
              <w:rPr>
                <w:rFonts w:eastAsia="Batang"/>
                <w:b/>
                <w:sz w:val="20"/>
                <w:lang w:val="en-US" w:eastAsia="x-none"/>
              </w:rPr>
            </w:pPr>
            <w:r w:rsidRPr="00A33B73">
              <w:rPr>
                <w:rFonts w:eastAsia="Batang"/>
                <w:b/>
                <w:sz w:val="20"/>
                <w:lang w:val="en-US" w:eastAsia="x-none"/>
              </w:rPr>
              <w:t xml:space="preserve">For a cell that allows a </w:t>
            </w:r>
            <w:proofErr w:type="spellStart"/>
            <w:r w:rsidRPr="00A33B73">
              <w:rPr>
                <w:rFonts w:eastAsia="Batang"/>
                <w:b/>
                <w:sz w:val="20"/>
                <w:lang w:val="en-US" w:eastAsia="x-none"/>
              </w:rPr>
              <w:t>RedCap</w:t>
            </w:r>
            <w:proofErr w:type="spellEnd"/>
            <w:r w:rsidRPr="00A33B73">
              <w:rPr>
                <w:rFonts w:eastAsia="Batang"/>
                <w:b/>
                <w:sz w:val="20"/>
                <w:lang w:val="en-US" w:eastAsia="x-none"/>
              </w:rPr>
              <w:t xml:space="preserve"> UE to access, network can configure a separate initial UL BWP for </w:t>
            </w:r>
            <w:proofErr w:type="spellStart"/>
            <w:r w:rsidRPr="00A33B73">
              <w:rPr>
                <w:rFonts w:eastAsia="Batang"/>
                <w:b/>
                <w:sz w:val="20"/>
                <w:lang w:val="en-US" w:eastAsia="x-none"/>
              </w:rPr>
              <w:t>RedCap</w:t>
            </w:r>
            <w:proofErr w:type="spellEnd"/>
            <w:r w:rsidRPr="00A33B73">
              <w:rPr>
                <w:rFonts w:eastAsia="Batang"/>
                <w:b/>
                <w:sz w:val="20"/>
                <w:lang w:val="en-US" w:eastAsia="x-none"/>
              </w:rPr>
              <w:t xml:space="preserve"> UEs in SIB</w:t>
            </w:r>
          </w:p>
          <w:p w14:paraId="6729584F" w14:textId="77777777" w:rsidR="00E139EC" w:rsidRPr="00A33B73" w:rsidRDefault="00E139EC" w:rsidP="00E139EC">
            <w:pPr>
              <w:numPr>
                <w:ilvl w:val="1"/>
                <w:numId w:val="23"/>
              </w:numPr>
              <w:spacing w:line="252" w:lineRule="auto"/>
              <w:contextualSpacing/>
              <w:rPr>
                <w:rFonts w:eastAsia="Batang"/>
                <w:b/>
                <w:sz w:val="20"/>
                <w:lang w:eastAsia="x-none"/>
              </w:rPr>
            </w:pPr>
            <w:r w:rsidRPr="00A33B73">
              <w:rPr>
                <w:rFonts w:eastAsia="Batang"/>
                <w:b/>
                <w:sz w:val="20"/>
                <w:lang w:eastAsia="x-none"/>
              </w:rPr>
              <w:t>It can be used both during and after initial access.</w:t>
            </w:r>
          </w:p>
          <w:p w14:paraId="382DC6E3" w14:textId="77777777" w:rsidR="00E139EC" w:rsidRPr="00A33B73" w:rsidRDefault="00E139EC" w:rsidP="00E139EC">
            <w:pPr>
              <w:numPr>
                <w:ilvl w:val="1"/>
                <w:numId w:val="23"/>
              </w:numPr>
              <w:spacing w:line="252" w:lineRule="auto"/>
              <w:contextualSpacing/>
              <w:rPr>
                <w:rFonts w:eastAsia="Batang"/>
                <w:b/>
                <w:sz w:val="20"/>
                <w:lang w:eastAsia="x-none"/>
              </w:rPr>
            </w:pPr>
            <w:r w:rsidRPr="00A33B73">
              <w:rPr>
                <w:rFonts w:eastAsia="Batang"/>
                <w:b/>
                <w:sz w:val="20"/>
                <w:lang w:val="en-US" w:eastAsia="x-none"/>
              </w:rPr>
              <w:t xml:space="preserve">It is no wider than the maximum </w:t>
            </w:r>
            <w:proofErr w:type="spellStart"/>
            <w:r w:rsidRPr="00A33B73">
              <w:rPr>
                <w:rFonts w:eastAsia="Batang"/>
                <w:b/>
                <w:sz w:val="20"/>
                <w:lang w:val="en-US" w:eastAsia="x-none"/>
              </w:rPr>
              <w:t>RedCap</w:t>
            </w:r>
            <w:proofErr w:type="spellEnd"/>
            <w:r w:rsidRPr="00A33B73">
              <w:rPr>
                <w:rFonts w:eastAsia="Batang"/>
                <w:b/>
                <w:sz w:val="20"/>
                <w:lang w:val="en-US" w:eastAsia="x-none"/>
              </w:rPr>
              <w:t xml:space="preserve"> UE bandwidth.</w:t>
            </w:r>
          </w:p>
          <w:p w14:paraId="4F33B36D" w14:textId="77777777" w:rsidR="00E139EC" w:rsidRPr="00A33B73" w:rsidRDefault="00E139EC" w:rsidP="00E139EC">
            <w:pPr>
              <w:numPr>
                <w:ilvl w:val="1"/>
                <w:numId w:val="23"/>
              </w:numPr>
              <w:spacing w:line="252" w:lineRule="auto"/>
              <w:contextualSpacing/>
              <w:rPr>
                <w:rFonts w:eastAsia="Batang"/>
                <w:b/>
                <w:sz w:val="20"/>
                <w:lang w:eastAsia="x-none"/>
              </w:rPr>
            </w:pPr>
            <w:r w:rsidRPr="00A33B73">
              <w:rPr>
                <w:rFonts w:eastAsia="Batang"/>
                <w:b/>
                <w:sz w:val="20"/>
                <w:lang w:eastAsia="x-none"/>
              </w:rPr>
              <w:t>It is always configured if the initial UL BWP for non-</w:t>
            </w:r>
            <w:proofErr w:type="spellStart"/>
            <w:r w:rsidRPr="00A33B73">
              <w:rPr>
                <w:rFonts w:eastAsia="Batang"/>
                <w:b/>
                <w:sz w:val="20"/>
                <w:lang w:eastAsia="x-none"/>
              </w:rPr>
              <w:t>RedCap</w:t>
            </w:r>
            <w:proofErr w:type="spellEnd"/>
            <w:r w:rsidRPr="00A33B73">
              <w:rPr>
                <w:rFonts w:eastAsia="Batang"/>
                <w:b/>
                <w:sz w:val="20"/>
                <w:lang w:eastAsia="x-none"/>
              </w:rPr>
              <w:t xml:space="preserve"> UEs is wider than the maximum </w:t>
            </w:r>
            <w:proofErr w:type="spellStart"/>
            <w:r w:rsidRPr="00A33B73">
              <w:rPr>
                <w:rFonts w:eastAsia="Batang"/>
                <w:b/>
                <w:sz w:val="20"/>
                <w:lang w:eastAsia="x-none"/>
              </w:rPr>
              <w:t>RedCap</w:t>
            </w:r>
            <w:proofErr w:type="spellEnd"/>
            <w:r w:rsidRPr="00A33B73">
              <w:rPr>
                <w:rFonts w:eastAsia="Batang"/>
                <w:b/>
                <w:sz w:val="20"/>
                <w:lang w:eastAsia="x-none"/>
              </w:rPr>
              <w:t xml:space="preserve"> UE bandwidth</w:t>
            </w:r>
          </w:p>
          <w:p w14:paraId="11F06C39" w14:textId="77777777" w:rsidR="00E139EC" w:rsidRPr="00A33B73" w:rsidRDefault="00E139EC" w:rsidP="00E139EC">
            <w:pPr>
              <w:numPr>
                <w:ilvl w:val="1"/>
                <w:numId w:val="23"/>
              </w:numPr>
              <w:spacing w:line="252" w:lineRule="auto"/>
              <w:contextualSpacing/>
              <w:rPr>
                <w:rFonts w:eastAsia="Batang"/>
                <w:b/>
                <w:sz w:val="20"/>
                <w:lang w:val="en-US" w:eastAsia="x-none"/>
              </w:rPr>
            </w:pPr>
            <w:r w:rsidRPr="00A33B73">
              <w:rPr>
                <w:rFonts w:eastAsia="Batang"/>
                <w:b/>
                <w:bCs/>
                <w:sz w:val="20"/>
                <w:lang w:val="en-US" w:eastAsia="x-none"/>
              </w:rPr>
              <w:t>This applies to both TDD and FDD (including FD FDD and HD FDD) cases</w:t>
            </w:r>
          </w:p>
          <w:p w14:paraId="15912E08" w14:textId="77777777" w:rsidR="00E139EC" w:rsidRPr="00A33B73" w:rsidRDefault="00E139EC" w:rsidP="00E139EC">
            <w:pPr>
              <w:numPr>
                <w:ilvl w:val="1"/>
                <w:numId w:val="23"/>
              </w:numPr>
              <w:spacing w:line="252" w:lineRule="auto"/>
              <w:contextualSpacing/>
              <w:rPr>
                <w:rFonts w:eastAsia="Batang"/>
                <w:b/>
                <w:sz w:val="20"/>
                <w:lang w:val="en-US" w:eastAsia="x-none"/>
              </w:rPr>
            </w:pPr>
            <w:r w:rsidRPr="00A33B73">
              <w:rPr>
                <w:rFonts w:eastAsia="Batang"/>
                <w:b/>
                <w:strike/>
                <w:sz w:val="20"/>
                <w:lang w:val="en-US" w:eastAsia="en-US"/>
              </w:rPr>
              <w:t>FFS whether part of the configuration is implicitly signaled</w:t>
            </w:r>
          </w:p>
          <w:p w14:paraId="5BCC4704" w14:textId="77777777" w:rsidR="00E139EC" w:rsidRPr="00A33B73" w:rsidRDefault="00E139EC" w:rsidP="00E139EC">
            <w:pPr>
              <w:rPr>
                <w:rFonts w:eastAsia="DengXian"/>
                <w:b/>
                <w:sz w:val="20"/>
                <w:szCs w:val="14"/>
                <w:highlight w:val="green"/>
                <w:lang w:val="en-US" w:eastAsia="zh-CN"/>
              </w:rPr>
            </w:pPr>
            <w:r w:rsidRPr="00A33B73">
              <w:rPr>
                <w:rFonts w:eastAsia="DengXian" w:hint="eastAsia"/>
                <w:b/>
                <w:sz w:val="20"/>
                <w:szCs w:val="14"/>
                <w:highlight w:val="green"/>
                <w:lang w:val="en-US" w:eastAsia="zh-CN"/>
              </w:rPr>
              <w:t>A</w:t>
            </w:r>
            <w:r w:rsidRPr="00A33B73">
              <w:rPr>
                <w:rFonts w:eastAsia="DengXian"/>
                <w:b/>
                <w:sz w:val="20"/>
                <w:szCs w:val="14"/>
                <w:highlight w:val="green"/>
                <w:lang w:val="en-US" w:eastAsia="zh-CN"/>
              </w:rPr>
              <w:t>greement</w:t>
            </w:r>
          </w:p>
          <w:p w14:paraId="46CD3E97" w14:textId="77777777" w:rsidR="00E139EC" w:rsidRPr="00A33B73" w:rsidRDefault="00E139EC" w:rsidP="00E139EC">
            <w:pPr>
              <w:pStyle w:val="afc"/>
              <w:numPr>
                <w:ilvl w:val="0"/>
                <w:numId w:val="35"/>
              </w:numPr>
              <w:spacing w:line="252" w:lineRule="auto"/>
              <w:ind w:leftChars="0"/>
              <w:contextualSpacing/>
              <w:rPr>
                <w:b/>
                <w:sz w:val="20"/>
                <w:szCs w:val="14"/>
                <w:lang w:val="en-US"/>
              </w:rPr>
            </w:pPr>
            <w:r w:rsidRPr="00A33B73">
              <w:rPr>
                <w:b/>
                <w:sz w:val="20"/>
                <w:szCs w:val="14"/>
                <w:lang w:val="en-US"/>
              </w:rPr>
              <w:t xml:space="preserve">Send an LS to RAN2 and RAN4 to ask about </w:t>
            </w:r>
            <w:r w:rsidRPr="00A33B73">
              <w:rPr>
                <w:b/>
                <w:strike/>
                <w:sz w:val="20"/>
                <w:szCs w:val="14"/>
                <w:lang w:val="en-US"/>
              </w:rPr>
              <w:t xml:space="preserve">the feasibility of </w:t>
            </w:r>
            <w:r w:rsidRPr="00A33B73">
              <w:rPr>
                <w:b/>
                <w:sz w:val="20"/>
                <w:szCs w:val="14"/>
                <w:lang w:val="en-US"/>
              </w:rPr>
              <w:t xml:space="preserve">using NCD-SSB instead of CD-SSB for idle/inactive/connected mode procedures for serving and non-serving cells for a Rel-17 </w:t>
            </w:r>
            <w:proofErr w:type="spellStart"/>
            <w:r w:rsidRPr="00A33B73">
              <w:rPr>
                <w:b/>
                <w:sz w:val="20"/>
                <w:szCs w:val="14"/>
                <w:lang w:val="en-US"/>
              </w:rPr>
              <w:t>RedCap</w:t>
            </w:r>
            <w:proofErr w:type="spellEnd"/>
            <w:r w:rsidRPr="00A33B73">
              <w:rPr>
                <w:b/>
                <w:sz w:val="20"/>
                <w:szCs w:val="14"/>
                <w:lang w:val="en-US"/>
              </w:rPr>
              <w:t xml:space="preserve"> UE operating with an initial or non-initial DL BWP not containing CD-SSB.</w:t>
            </w:r>
          </w:p>
          <w:p w14:paraId="4AE71466" w14:textId="77777777" w:rsidR="00E139EC" w:rsidRPr="00A33B73" w:rsidRDefault="00E139EC" w:rsidP="00E139EC">
            <w:pPr>
              <w:pStyle w:val="afc"/>
              <w:numPr>
                <w:ilvl w:val="1"/>
                <w:numId w:val="35"/>
              </w:numPr>
              <w:spacing w:line="252" w:lineRule="auto"/>
              <w:ind w:leftChars="0"/>
              <w:contextualSpacing/>
              <w:rPr>
                <w:b/>
                <w:sz w:val="20"/>
                <w:szCs w:val="14"/>
                <w:lang w:val="en-US"/>
              </w:rPr>
            </w:pPr>
            <w:r w:rsidRPr="00A33B73">
              <w:rPr>
                <w:b/>
                <w:sz w:val="20"/>
                <w:szCs w:val="14"/>
                <w:lang w:val="en-US"/>
              </w:rPr>
              <w:t>Draft the LS until Tuesday 19</w:t>
            </w:r>
            <w:r w:rsidRPr="00A33B73">
              <w:rPr>
                <w:b/>
                <w:sz w:val="20"/>
                <w:szCs w:val="14"/>
                <w:vertAlign w:val="superscript"/>
                <w:lang w:val="en-US"/>
              </w:rPr>
              <w:t>th</w:t>
            </w:r>
            <w:r w:rsidRPr="00A33B73">
              <w:rPr>
                <w:b/>
                <w:sz w:val="20"/>
                <w:szCs w:val="14"/>
                <w:lang w:val="en-US"/>
              </w:rPr>
              <w:t xml:space="preserve"> October.</w:t>
            </w:r>
          </w:p>
          <w:p w14:paraId="6C475CAC" w14:textId="77777777" w:rsidR="00E139EC" w:rsidRPr="00A33B73" w:rsidRDefault="00E139EC" w:rsidP="00E139EC">
            <w:pPr>
              <w:pStyle w:val="afc"/>
              <w:numPr>
                <w:ilvl w:val="1"/>
                <w:numId w:val="35"/>
              </w:numPr>
              <w:spacing w:line="252" w:lineRule="auto"/>
              <w:ind w:leftChars="0"/>
              <w:contextualSpacing/>
              <w:rPr>
                <w:b/>
                <w:sz w:val="20"/>
                <w:szCs w:val="14"/>
                <w:lang w:val="en-US"/>
              </w:rPr>
            </w:pPr>
            <w:r w:rsidRPr="00A33B73">
              <w:rPr>
                <w:b/>
                <w:sz w:val="20"/>
                <w:szCs w:val="14"/>
                <w:lang w:val="en-US"/>
              </w:rPr>
              <w:t>Indicate in the LS that a response is needed before RAN1#107-e.</w:t>
            </w:r>
          </w:p>
          <w:p w14:paraId="075094C9" w14:textId="0C163F28" w:rsidR="00E139EC" w:rsidRPr="00A33B73" w:rsidRDefault="00E139EC" w:rsidP="00E139EC">
            <w:pPr>
              <w:pStyle w:val="afc"/>
              <w:numPr>
                <w:ilvl w:val="1"/>
                <w:numId w:val="35"/>
              </w:numPr>
              <w:spacing w:line="252" w:lineRule="auto"/>
              <w:ind w:leftChars="0"/>
              <w:contextualSpacing/>
              <w:rPr>
                <w:b/>
                <w:lang w:val="en-US"/>
              </w:rPr>
            </w:pPr>
            <w:r w:rsidRPr="00A33B73">
              <w:rPr>
                <w:rFonts w:eastAsia="DengXian"/>
                <w:b/>
                <w:sz w:val="20"/>
                <w:szCs w:val="14"/>
                <w:lang w:val="en-US" w:eastAsia="zh-CN"/>
              </w:rPr>
              <w:t xml:space="preserve">Indicate </w:t>
            </w:r>
            <w:r w:rsidRPr="00A33B73">
              <w:rPr>
                <w:rFonts w:eastAsia="DengXian" w:hint="eastAsia"/>
                <w:b/>
                <w:sz w:val="20"/>
                <w:szCs w:val="14"/>
                <w:lang w:val="en-US" w:eastAsia="zh-CN"/>
              </w:rPr>
              <w:t xml:space="preserve">in </w:t>
            </w:r>
            <w:r w:rsidRPr="00A33B73">
              <w:rPr>
                <w:rFonts w:eastAsia="DengXian"/>
                <w:b/>
                <w:sz w:val="20"/>
                <w:szCs w:val="14"/>
                <w:lang w:val="en-US" w:eastAsia="zh-CN"/>
              </w:rPr>
              <w:t>the LS both option 1 and option 2</w:t>
            </w:r>
          </w:p>
          <w:p w14:paraId="3DDF02DA" w14:textId="77777777" w:rsidR="00E139EC" w:rsidRPr="00A33B73" w:rsidRDefault="00E139EC" w:rsidP="00E139EC">
            <w:pPr>
              <w:rPr>
                <w:rFonts w:eastAsia="DengXian"/>
                <w:b/>
                <w:bCs/>
                <w:sz w:val="20"/>
                <w:szCs w:val="14"/>
                <w:highlight w:val="green"/>
                <w:shd w:val="clear" w:color="auto" w:fill="FFFFFF"/>
                <w:lang w:eastAsia="zh-CN"/>
              </w:rPr>
            </w:pPr>
            <w:r w:rsidRPr="00A33B73">
              <w:rPr>
                <w:rFonts w:eastAsia="DengXian" w:hint="eastAsia"/>
                <w:b/>
                <w:bCs/>
                <w:sz w:val="20"/>
                <w:szCs w:val="14"/>
                <w:highlight w:val="green"/>
                <w:shd w:val="clear" w:color="auto" w:fill="FFFFFF"/>
                <w:lang w:eastAsia="zh-CN"/>
              </w:rPr>
              <w:t>A</w:t>
            </w:r>
            <w:r w:rsidRPr="00A33B73">
              <w:rPr>
                <w:rFonts w:eastAsia="DengXian"/>
                <w:b/>
                <w:bCs/>
                <w:sz w:val="20"/>
                <w:szCs w:val="14"/>
                <w:highlight w:val="green"/>
                <w:shd w:val="clear" w:color="auto" w:fill="FFFFFF"/>
                <w:lang w:eastAsia="zh-CN"/>
              </w:rPr>
              <w:t>greement</w:t>
            </w:r>
          </w:p>
          <w:p w14:paraId="2F7D3F8F" w14:textId="77777777" w:rsidR="00E139EC" w:rsidRPr="00A33B73" w:rsidRDefault="00E139EC" w:rsidP="00E139EC">
            <w:pPr>
              <w:rPr>
                <w:rFonts w:eastAsia="DengXian"/>
                <w:b/>
                <w:bCs/>
                <w:sz w:val="20"/>
                <w:szCs w:val="14"/>
                <w:shd w:val="clear" w:color="auto" w:fill="FFFFFF"/>
                <w:lang w:eastAsia="zh-CN"/>
              </w:rPr>
            </w:pPr>
            <w:r w:rsidRPr="00A33B73">
              <w:rPr>
                <w:rFonts w:eastAsia="DengXian"/>
                <w:b/>
                <w:bCs/>
                <w:sz w:val="20"/>
                <w:szCs w:val="14"/>
                <w:shd w:val="clear" w:color="auto" w:fill="FFFFFF"/>
                <w:lang w:eastAsia="zh-CN"/>
              </w:rPr>
              <w:t>With below revision, draft R1-2110599 is endorsed in principle</w:t>
            </w:r>
          </w:p>
          <w:p w14:paraId="72FC2D09" w14:textId="77777777" w:rsidR="00E139EC" w:rsidRPr="00A33B73" w:rsidRDefault="00E139EC" w:rsidP="00E139EC">
            <w:pPr>
              <w:pStyle w:val="afc"/>
              <w:numPr>
                <w:ilvl w:val="0"/>
                <w:numId w:val="37"/>
              </w:numPr>
              <w:spacing w:line="252" w:lineRule="auto"/>
              <w:ind w:leftChars="0"/>
              <w:contextualSpacing/>
              <w:jc w:val="both"/>
              <w:rPr>
                <w:rFonts w:ascii="Arial" w:hAnsi="Arial" w:cs="Arial"/>
                <w:bCs/>
                <w:sz w:val="20"/>
                <w:szCs w:val="14"/>
              </w:rPr>
            </w:pPr>
            <w:r w:rsidRPr="00A33B73">
              <w:rPr>
                <w:rFonts w:ascii="Arial" w:eastAsia="DengXian" w:hAnsi="Arial" w:cs="Arial"/>
                <w:bCs/>
                <w:iCs/>
                <w:sz w:val="20"/>
                <w:szCs w:val="14"/>
                <w:lang w:eastAsia="zh-CN"/>
              </w:rPr>
              <w:t xml:space="preserve">[RAN2/4] whether it is feasible for a </w:t>
            </w:r>
            <w:proofErr w:type="spellStart"/>
            <w:r w:rsidRPr="00A33B73">
              <w:rPr>
                <w:rFonts w:ascii="Arial" w:eastAsia="DengXian" w:hAnsi="Arial" w:cs="Arial"/>
                <w:bCs/>
                <w:iCs/>
                <w:sz w:val="20"/>
                <w:szCs w:val="14"/>
                <w:lang w:eastAsia="zh-CN"/>
              </w:rPr>
              <w:t>RedCap</w:t>
            </w:r>
            <w:proofErr w:type="spellEnd"/>
            <w:r w:rsidRPr="00A33B73">
              <w:rPr>
                <w:rFonts w:ascii="Arial" w:eastAsia="DengXian" w:hAnsi="Arial" w:cs="Arial"/>
                <w:bCs/>
                <w:iCs/>
                <w:sz w:val="20"/>
                <w:szCs w:val="14"/>
                <w:lang w:eastAsia="zh-CN"/>
              </w:rPr>
              <w:t xml:space="preserve"> UE to retune to a CD-SSB rather than use an NCD-SSB </w:t>
            </w:r>
            <w:r w:rsidRPr="00A33B73">
              <w:rPr>
                <w:rFonts w:ascii="Arial" w:hAnsi="Arial" w:cs="Arial"/>
                <w:bCs/>
                <w:iCs/>
                <w:sz w:val="20"/>
                <w:szCs w:val="14"/>
                <w:lang w:eastAsia="zh-CN"/>
              </w:rPr>
              <w:t>of larger periodicity</w:t>
            </w:r>
          </w:p>
          <w:p w14:paraId="791D16C9" w14:textId="77777777" w:rsidR="00E139EC" w:rsidRPr="00A33B73" w:rsidRDefault="00E139EC" w:rsidP="00E139EC">
            <w:pPr>
              <w:pStyle w:val="afc"/>
              <w:numPr>
                <w:ilvl w:val="0"/>
                <w:numId w:val="37"/>
              </w:numPr>
              <w:spacing w:line="252" w:lineRule="auto"/>
              <w:ind w:leftChars="0"/>
              <w:contextualSpacing/>
              <w:jc w:val="both"/>
              <w:rPr>
                <w:rFonts w:ascii="Arial" w:hAnsi="Arial" w:cs="Arial"/>
                <w:bCs/>
                <w:sz w:val="20"/>
                <w:szCs w:val="14"/>
              </w:rPr>
            </w:pPr>
            <w:r w:rsidRPr="00A33B73">
              <w:rPr>
                <w:rFonts w:ascii="Arial" w:eastAsia="DengXian" w:hAnsi="Arial" w:cs="Arial"/>
                <w:bCs/>
                <w:iCs/>
                <w:sz w:val="20"/>
                <w:szCs w:val="14"/>
                <w:lang w:eastAsia="zh-CN"/>
              </w:rPr>
              <w:t>Remove the blue part of questions</w:t>
            </w:r>
          </w:p>
          <w:p w14:paraId="4C818C04" w14:textId="122DA0F2" w:rsidR="00E139EC" w:rsidRPr="00A33B73" w:rsidRDefault="00E139EC" w:rsidP="00E139EC">
            <w:pPr>
              <w:pStyle w:val="afc"/>
              <w:numPr>
                <w:ilvl w:val="0"/>
                <w:numId w:val="37"/>
              </w:numPr>
              <w:spacing w:line="252" w:lineRule="auto"/>
              <w:ind w:leftChars="0"/>
              <w:contextualSpacing/>
              <w:jc w:val="both"/>
              <w:rPr>
                <w:rFonts w:ascii="Arial" w:hAnsi="Arial" w:cs="Arial"/>
                <w:bCs/>
                <w:sz w:val="20"/>
                <w:szCs w:val="14"/>
              </w:rPr>
            </w:pPr>
            <w:r w:rsidRPr="00A33B73">
              <w:rPr>
                <w:rFonts w:ascii="Arial" w:hAnsi="Arial" w:cs="Arial"/>
                <w:bCs/>
                <w:sz w:val="20"/>
                <w:szCs w:val="14"/>
              </w:rPr>
              <w:t xml:space="preserve">[RAN2/4] if </w:t>
            </w:r>
            <w:r w:rsidRPr="00A33B73">
              <w:rPr>
                <w:rFonts w:ascii="Arial" w:hAnsi="Arial" w:cs="Arial"/>
                <w:bCs/>
                <w:strike/>
                <w:sz w:val="20"/>
                <w:szCs w:val="14"/>
              </w:rPr>
              <w:t>neither NCD-SSB nor</w:t>
            </w:r>
            <w:r w:rsidRPr="00A33B73">
              <w:rPr>
                <w:rFonts w:ascii="Arial" w:hAnsi="Arial" w:cs="Arial"/>
                <w:bCs/>
                <w:sz w:val="20"/>
                <w:szCs w:val="14"/>
              </w:rPr>
              <w:t xml:space="preserve"> CD-SSB is not transmitted in the </w:t>
            </w:r>
            <w:r w:rsidRPr="00A33B73">
              <w:rPr>
                <w:rFonts w:ascii="Arial" w:hAnsi="Arial" w:cs="Arial"/>
                <w:bCs/>
                <w:strike/>
                <w:sz w:val="20"/>
                <w:szCs w:val="14"/>
              </w:rPr>
              <w:t>initial/</w:t>
            </w:r>
            <w:r w:rsidRPr="00A33B73">
              <w:rPr>
                <w:rFonts w:ascii="Arial" w:hAnsi="Arial" w:cs="Arial"/>
                <w:bCs/>
                <w:sz w:val="20"/>
                <w:szCs w:val="14"/>
              </w:rPr>
              <w:t xml:space="preserve">non-initial DL BWP of </w:t>
            </w:r>
            <w:proofErr w:type="spellStart"/>
            <w:r w:rsidRPr="00A33B73">
              <w:rPr>
                <w:rFonts w:ascii="Arial" w:hAnsi="Arial" w:cs="Arial"/>
                <w:bCs/>
                <w:sz w:val="20"/>
                <w:szCs w:val="14"/>
              </w:rPr>
              <w:t>RedCap</w:t>
            </w:r>
            <w:proofErr w:type="spellEnd"/>
            <w:r w:rsidRPr="00A33B73">
              <w:rPr>
                <w:rFonts w:ascii="Arial" w:hAnsi="Arial" w:cs="Arial"/>
                <w:bCs/>
                <w:sz w:val="20"/>
                <w:szCs w:val="14"/>
              </w:rPr>
              <w:t xml:space="preserve"> UE, whether it is feasible to transmit periodic CSI-RS for UE to use as an alternative of SSB in the </w:t>
            </w:r>
            <w:r w:rsidRPr="00A33B73">
              <w:rPr>
                <w:rFonts w:ascii="Arial" w:hAnsi="Arial" w:cs="Arial"/>
                <w:bCs/>
                <w:strike/>
                <w:sz w:val="20"/>
                <w:szCs w:val="14"/>
              </w:rPr>
              <w:t>initial/</w:t>
            </w:r>
            <w:r w:rsidRPr="00A33B73">
              <w:rPr>
                <w:rFonts w:ascii="Arial" w:hAnsi="Arial" w:cs="Arial"/>
                <w:bCs/>
                <w:sz w:val="20"/>
                <w:szCs w:val="14"/>
              </w:rPr>
              <w:t xml:space="preserve">non-initial BWP of </w:t>
            </w:r>
            <w:proofErr w:type="spellStart"/>
            <w:r w:rsidRPr="00A33B73">
              <w:rPr>
                <w:rFonts w:ascii="Arial" w:hAnsi="Arial" w:cs="Arial"/>
                <w:bCs/>
                <w:sz w:val="20"/>
                <w:szCs w:val="14"/>
              </w:rPr>
              <w:t>RedCap</w:t>
            </w:r>
            <w:proofErr w:type="spellEnd"/>
            <w:r w:rsidRPr="00A33B73">
              <w:rPr>
                <w:rFonts w:ascii="Arial" w:hAnsi="Arial" w:cs="Arial"/>
                <w:bCs/>
                <w:sz w:val="20"/>
                <w:szCs w:val="14"/>
              </w:rPr>
              <w:t xml:space="preserve"> UE or rely on UE performing RF retuning as in measurement gap outside active BWP for BWP without SSB nor CORESET#0 operation</w:t>
            </w:r>
            <w:r w:rsidRPr="00A33B73">
              <w:rPr>
                <w:rFonts w:ascii="Arial" w:hAnsi="Arial" w:cs="Arial"/>
                <w:bCs/>
                <w:strike/>
                <w:sz w:val="20"/>
                <w:szCs w:val="14"/>
              </w:rPr>
              <w:t>, for idle/inactive/connected mode</w:t>
            </w:r>
          </w:p>
          <w:p w14:paraId="221BAE20" w14:textId="77777777" w:rsidR="00E139EC" w:rsidRPr="00A33B73" w:rsidRDefault="00E139EC" w:rsidP="00E139EC">
            <w:pPr>
              <w:jc w:val="both"/>
              <w:rPr>
                <w:b/>
                <w:sz w:val="20"/>
                <w:szCs w:val="14"/>
                <w:highlight w:val="green"/>
                <w:lang w:val="en-US"/>
              </w:rPr>
            </w:pPr>
            <w:r w:rsidRPr="00A33B73">
              <w:rPr>
                <w:b/>
                <w:sz w:val="20"/>
                <w:szCs w:val="14"/>
                <w:highlight w:val="green"/>
                <w:lang w:val="en-US"/>
              </w:rPr>
              <w:t>Agreement</w:t>
            </w:r>
          </w:p>
          <w:p w14:paraId="1AF3CD28" w14:textId="77777777" w:rsidR="00E139EC" w:rsidRPr="00A33B73" w:rsidRDefault="00E139EC" w:rsidP="00E139EC">
            <w:pPr>
              <w:spacing w:line="252" w:lineRule="auto"/>
              <w:contextualSpacing/>
              <w:jc w:val="both"/>
              <w:rPr>
                <w:b/>
                <w:sz w:val="20"/>
                <w:szCs w:val="14"/>
                <w:lang w:val="en-US"/>
              </w:rPr>
            </w:pPr>
            <w:r w:rsidRPr="00A33B73">
              <w:rPr>
                <w:b/>
                <w:sz w:val="20"/>
                <w:szCs w:val="14"/>
                <w:lang w:val="en-US"/>
              </w:rPr>
              <w:t>For FR1,</w:t>
            </w:r>
          </w:p>
          <w:p w14:paraId="16122E9B" w14:textId="77777777" w:rsidR="00E139EC" w:rsidRPr="00A33B73" w:rsidRDefault="00E139EC" w:rsidP="00E139EC">
            <w:pPr>
              <w:numPr>
                <w:ilvl w:val="0"/>
                <w:numId w:val="35"/>
              </w:numPr>
              <w:spacing w:line="252" w:lineRule="auto"/>
              <w:contextualSpacing/>
              <w:jc w:val="both"/>
              <w:rPr>
                <w:b/>
                <w:sz w:val="20"/>
                <w:szCs w:val="14"/>
                <w:lang w:val="en-US"/>
              </w:rPr>
            </w:pPr>
            <w:r w:rsidRPr="00A33B73">
              <w:rPr>
                <w:b/>
                <w:sz w:val="20"/>
                <w:szCs w:val="14"/>
                <w:lang w:val="en-US"/>
              </w:rPr>
              <w:t xml:space="preserve">For TDD, center frequencies are assumed to be the same for the initial DL (FFS: if it does not include CD-SSB and the entire CORESET#0) and UL BWPs used during random access for </w:t>
            </w:r>
            <w:proofErr w:type="spellStart"/>
            <w:r w:rsidRPr="00A33B73">
              <w:rPr>
                <w:b/>
                <w:sz w:val="20"/>
                <w:szCs w:val="14"/>
                <w:lang w:val="en-US"/>
              </w:rPr>
              <w:t>RedCap</w:t>
            </w:r>
            <w:proofErr w:type="spellEnd"/>
            <w:r w:rsidRPr="00A33B73">
              <w:rPr>
                <w:b/>
                <w:sz w:val="20"/>
                <w:szCs w:val="14"/>
                <w:lang w:val="en-US"/>
              </w:rPr>
              <w:t xml:space="preserve"> UEs.</w:t>
            </w:r>
          </w:p>
          <w:p w14:paraId="5292B731" w14:textId="77777777" w:rsidR="00E139EC" w:rsidRPr="00A33B73" w:rsidRDefault="00E139EC" w:rsidP="00E139EC">
            <w:pPr>
              <w:numPr>
                <w:ilvl w:val="1"/>
                <w:numId w:val="35"/>
              </w:numPr>
              <w:spacing w:line="252" w:lineRule="auto"/>
              <w:contextualSpacing/>
              <w:jc w:val="both"/>
              <w:rPr>
                <w:b/>
                <w:sz w:val="20"/>
                <w:szCs w:val="14"/>
                <w:lang w:val="en-US"/>
              </w:rPr>
            </w:pPr>
            <w:r w:rsidRPr="00A33B73">
              <w:rPr>
                <w:b/>
                <w:sz w:val="20"/>
                <w:szCs w:val="14"/>
                <w:lang w:val="en-US"/>
              </w:rPr>
              <w:t xml:space="preserve">FFS: For Option 1 and Option 2, whether the case that the center frequencies are different is also supported, and whether </w:t>
            </w:r>
            <w:proofErr w:type="spellStart"/>
            <w:r w:rsidRPr="00A33B73">
              <w:rPr>
                <w:b/>
                <w:sz w:val="20"/>
                <w:szCs w:val="14"/>
                <w:lang w:val="en-US"/>
              </w:rPr>
              <w:t>RedCap</w:t>
            </w:r>
            <w:proofErr w:type="spellEnd"/>
            <w:r w:rsidRPr="00A33B73">
              <w:rPr>
                <w:b/>
                <w:sz w:val="20"/>
                <w:szCs w:val="14"/>
                <w:lang w:val="en-US"/>
              </w:rPr>
              <w:t xml:space="preserve"> UE can expect CD-SSB and CORESET#0 in this case</w:t>
            </w:r>
          </w:p>
          <w:p w14:paraId="7B841284" w14:textId="45B94ACC" w:rsidR="00E139EC" w:rsidRPr="00A33B73" w:rsidRDefault="00E139EC" w:rsidP="00E139EC">
            <w:pPr>
              <w:numPr>
                <w:ilvl w:val="0"/>
                <w:numId w:val="35"/>
              </w:numPr>
              <w:spacing w:line="252" w:lineRule="auto"/>
              <w:contextualSpacing/>
              <w:jc w:val="both"/>
              <w:rPr>
                <w:b/>
                <w:sz w:val="20"/>
                <w:szCs w:val="14"/>
                <w:lang w:val="en-US"/>
              </w:rPr>
            </w:pPr>
            <w:r w:rsidRPr="00A33B73">
              <w:rPr>
                <w:b/>
                <w:sz w:val="20"/>
                <w:szCs w:val="14"/>
                <w:lang w:val="en-US"/>
              </w:rPr>
              <w:lastRenderedPageBreak/>
              <w:t xml:space="preserve">For TDD, center frequencies are assumed to be the same for non-initial DL and UL BWPs with the same BWP id for a </w:t>
            </w:r>
            <w:proofErr w:type="spellStart"/>
            <w:r w:rsidRPr="00A33B73">
              <w:rPr>
                <w:b/>
                <w:sz w:val="20"/>
                <w:szCs w:val="14"/>
                <w:lang w:val="en-US"/>
              </w:rPr>
              <w:t>RedCap</w:t>
            </w:r>
            <w:proofErr w:type="spellEnd"/>
            <w:r w:rsidRPr="00A33B73">
              <w:rPr>
                <w:b/>
                <w:sz w:val="20"/>
                <w:szCs w:val="14"/>
                <w:lang w:val="en-US"/>
              </w:rPr>
              <w:t xml:space="preserve"> UE.</w:t>
            </w:r>
          </w:p>
          <w:p w14:paraId="0F861F99" w14:textId="77777777" w:rsidR="00E139EC" w:rsidRPr="00A33B73" w:rsidRDefault="00E139EC" w:rsidP="00E139EC">
            <w:pPr>
              <w:shd w:val="clear" w:color="auto" w:fill="FFFFFF"/>
              <w:spacing w:line="231" w:lineRule="atLeast"/>
              <w:rPr>
                <w:rFonts w:ascii="Microsoft YaHei UI" w:eastAsia="Microsoft YaHei UI" w:hAnsi="Microsoft YaHei UI" w:cs="SimSun"/>
                <w:sz w:val="16"/>
                <w:szCs w:val="16"/>
                <w:lang w:val="en-US" w:eastAsia="zh-CN"/>
              </w:rPr>
            </w:pPr>
            <w:r w:rsidRPr="00A33B73">
              <w:rPr>
                <w:rFonts w:eastAsia="Microsoft YaHei UI" w:hint="eastAsia"/>
                <w:b/>
                <w:bCs/>
                <w:sz w:val="20"/>
                <w:szCs w:val="14"/>
                <w:shd w:val="clear" w:color="auto" w:fill="00FF00"/>
                <w:lang w:val="en-US" w:eastAsia="zh-CN"/>
              </w:rPr>
              <w:t>Agreement</w:t>
            </w:r>
          </w:p>
          <w:p w14:paraId="31CB36FB" w14:textId="77777777" w:rsidR="00E139EC" w:rsidRPr="00A33B73" w:rsidRDefault="00E139EC" w:rsidP="00E139EC">
            <w:pPr>
              <w:numPr>
                <w:ilvl w:val="0"/>
                <w:numId w:val="36"/>
              </w:numPr>
              <w:shd w:val="clear" w:color="auto" w:fill="FFFFFF"/>
              <w:spacing w:line="231" w:lineRule="atLeast"/>
              <w:rPr>
                <w:rFonts w:ascii="Calibri" w:eastAsia="Microsoft YaHei UI" w:hAnsi="Calibri" w:cs="Calibri"/>
                <w:sz w:val="18"/>
                <w:szCs w:val="18"/>
                <w:lang w:val="en-US" w:eastAsia="zh-CN"/>
              </w:rPr>
            </w:pPr>
            <w:r w:rsidRPr="00A33B73">
              <w:rPr>
                <w:rFonts w:eastAsia="Microsoft YaHei UI" w:cs="Times"/>
                <w:b/>
                <w:bCs/>
                <w:sz w:val="20"/>
                <w:szCs w:val="14"/>
                <w:lang w:val="en-US" w:eastAsia="zh-CN"/>
              </w:rPr>
              <w:t>FFS: What specification changes (if any) are needed to support that the network can enable/disable intra-slot PUCCH frequency hopping (FH) within the separate initial UL BWP in the PUCCH resource for HARQ feedback for Msg4/</w:t>
            </w:r>
            <w:proofErr w:type="spellStart"/>
            <w:r w:rsidRPr="00A33B73">
              <w:rPr>
                <w:rFonts w:eastAsia="Microsoft YaHei UI" w:cs="Times"/>
                <w:b/>
                <w:bCs/>
                <w:sz w:val="20"/>
                <w:szCs w:val="14"/>
                <w:lang w:val="en-US" w:eastAsia="zh-CN"/>
              </w:rPr>
              <w:t>MsgB</w:t>
            </w:r>
            <w:proofErr w:type="spellEnd"/>
            <w:r w:rsidRPr="00A33B73">
              <w:rPr>
                <w:rFonts w:eastAsia="Microsoft YaHei UI" w:cs="Times"/>
                <w:b/>
                <w:bCs/>
                <w:sz w:val="20"/>
                <w:szCs w:val="14"/>
                <w:lang w:val="en-US" w:eastAsia="zh-CN"/>
              </w:rPr>
              <w:t xml:space="preserve"> for </w:t>
            </w:r>
            <w:proofErr w:type="spellStart"/>
            <w:r w:rsidRPr="00A33B73">
              <w:rPr>
                <w:rFonts w:eastAsia="Microsoft YaHei UI" w:cs="Times"/>
                <w:b/>
                <w:bCs/>
                <w:sz w:val="20"/>
                <w:szCs w:val="14"/>
                <w:lang w:val="en-US" w:eastAsia="zh-CN"/>
              </w:rPr>
              <w:t>RedCap</w:t>
            </w:r>
            <w:proofErr w:type="spellEnd"/>
          </w:p>
          <w:p w14:paraId="3B0D9C6A" w14:textId="6B0173FA" w:rsidR="00E139EC" w:rsidRPr="00E139EC" w:rsidRDefault="00E139EC" w:rsidP="00E139EC">
            <w:pPr>
              <w:numPr>
                <w:ilvl w:val="0"/>
                <w:numId w:val="36"/>
              </w:numPr>
              <w:shd w:val="clear" w:color="auto" w:fill="FFFFFF"/>
              <w:spacing w:line="231" w:lineRule="atLeast"/>
              <w:rPr>
                <w:rFonts w:ascii="Calibri" w:eastAsia="Microsoft YaHei UI" w:hAnsi="Calibri" w:cs="Calibri"/>
                <w:color w:val="000000"/>
                <w:sz w:val="22"/>
                <w:szCs w:val="22"/>
                <w:lang w:val="en-US" w:eastAsia="zh-CN"/>
              </w:rPr>
            </w:pPr>
            <w:r w:rsidRPr="00A33B73">
              <w:rPr>
                <w:rFonts w:eastAsia="Microsoft YaHei UI"/>
                <w:b/>
                <w:bCs/>
                <w:sz w:val="20"/>
                <w:szCs w:val="14"/>
                <w:lang w:val="en-US" w:eastAsia="zh-CN"/>
              </w:rPr>
              <w:t xml:space="preserve">FFS: Whether any specification changes are needed and desired </w:t>
            </w:r>
            <w:proofErr w:type="gramStart"/>
            <w:r w:rsidRPr="00A33B73">
              <w:rPr>
                <w:rFonts w:eastAsia="Microsoft YaHei UI"/>
                <w:b/>
                <w:bCs/>
                <w:sz w:val="20"/>
                <w:szCs w:val="14"/>
                <w:lang w:val="en-US" w:eastAsia="zh-CN"/>
              </w:rPr>
              <w:t>in order to</w:t>
            </w:r>
            <w:proofErr w:type="gramEnd"/>
            <w:r w:rsidRPr="00A33B73">
              <w:rPr>
                <w:rFonts w:eastAsia="Microsoft YaHei UI"/>
                <w:b/>
                <w:bCs/>
                <w:sz w:val="20"/>
                <w:szCs w:val="14"/>
                <w:lang w:val="en-US" w:eastAsia="zh-CN"/>
              </w:rPr>
              <w:t xml:space="preserve"> support multiplexing of non-FH and FH PUCCH transmissions in PUCCH resources.</w:t>
            </w:r>
          </w:p>
        </w:tc>
      </w:tr>
      <w:bookmarkEnd w:id="2"/>
    </w:tbl>
    <w:p w14:paraId="1C4FB9E3" w14:textId="77777777" w:rsidR="00E139EC" w:rsidRDefault="00E139EC" w:rsidP="003C49A7">
      <w:pPr>
        <w:spacing w:afterLines="50" w:after="120"/>
        <w:jc w:val="both"/>
        <w:rPr>
          <w:rFonts w:eastAsia="ＭＳ 明朝"/>
          <w:sz w:val="22"/>
          <w:szCs w:val="22"/>
          <w:lang w:val="en-US"/>
        </w:rPr>
      </w:pPr>
    </w:p>
    <w:p w14:paraId="4BB81580" w14:textId="32B53D30"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08A4542A"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to address the performance and coexistence impacts</w:t>
      </w:r>
      <w:r>
        <w:rPr>
          <w:rFonts w:eastAsia="ＭＳ 明朝"/>
          <w:sz w:val="22"/>
          <w:szCs w:val="22"/>
          <w:lang w:val="en-US"/>
        </w:rPr>
        <w:t>. Following aspects should be considered</w:t>
      </w:r>
      <w:r w:rsidR="0080165E">
        <w:rPr>
          <w:rFonts w:eastAsia="ＭＳ 明朝"/>
          <w:sz w:val="22"/>
          <w:szCs w:val="22"/>
          <w:lang w:val="en-US"/>
        </w:rPr>
        <w:t xml:space="preserve"> and were discussed in the last RAN1 meeting [2]</w:t>
      </w:r>
      <w:r>
        <w:rPr>
          <w:rFonts w:eastAsia="ＭＳ 明朝"/>
          <w:sz w:val="22"/>
          <w:szCs w:val="22"/>
          <w:lang w:val="en-US"/>
        </w:rPr>
        <w:t>:</w:t>
      </w:r>
    </w:p>
    <w:p w14:paraId="0D7AAE10" w14:textId="14CEB46C" w:rsidR="009204ED" w:rsidRDefault="008A1E5D" w:rsidP="009204ED">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w:t>
      </w:r>
      <w:r w:rsidR="000E5136">
        <w:rPr>
          <w:rFonts w:eastAsia="ＭＳ 明朝"/>
          <w:sz w:val="22"/>
          <w:szCs w:val="22"/>
          <w:lang w:val="en-US"/>
        </w:rPr>
        <w:t>nitial DL BWP</w:t>
      </w:r>
    </w:p>
    <w:p w14:paraId="46FB2919" w14:textId="43FC2F0D" w:rsidR="00B727C8" w:rsidRPr="009204ED" w:rsidRDefault="00B727C8" w:rsidP="009204ED">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 xml:space="preserve">Separate initial DL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33E98888" w14:textId="0F7832D7" w:rsidR="00A04C87" w:rsidRDefault="008A1E5D" w:rsidP="006A28F4">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Initial UL BWP</w:t>
      </w:r>
    </w:p>
    <w:p w14:paraId="2491A76C" w14:textId="4C78358E" w:rsidR="00FB69BB" w:rsidRPr="009204ED" w:rsidRDefault="00FB69BB" w:rsidP="00FB69BB">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 xml:space="preserve">Separate initial UL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43FDC580" w14:textId="536B303A" w:rsidR="0092603C" w:rsidRPr="00A04C87"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UCCH frequency hopping</w:t>
      </w:r>
      <w:r w:rsidR="008056B4" w:rsidRPr="008056B4">
        <w:rPr>
          <w:rFonts w:eastAsia="ＭＳ 明朝"/>
          <w:sz w:val="22"/>
          <w:szCs w:val="22"/>
          <w:lang w:val="en-US"/>
        </w:rPr>
        <w:t xml:space="preserve"> </w:t>
      </w:r>
      <w:r w:rsidR="008056B4" w:rsidRPr="0036670D">
        <w:rPr>
          <w:rFonts w:eastAsia="ＭＳ 明朝"/>
          <w:sz w:val="22"/>
          <w:szCs w:val="22"/>
          <w:lang w:val="en-US"/>
        </w:rPr>
        <w:t>for Msg4/</w:t>
      </w:r>
      <w:proofErr w:type="spellStart"/>
      <w:r w:rsidR="008056B4" w:rsidRPr="0036670D">
        <w:rPr>
          <w:rFonts w:eastAsia="ＭＳ 明朝"/>
          <w:sz w:val="22"/>
          <w:szCs w:val="22"/>
          <w:lang w:val="en-US"/>
        </w:rPr>
        <w:t>MsgB</w:t>
      </w:r>
      <w:proofErr w:type="spellEnd"/>
      <w:r w:rsidR="008056B4" w:rsidRPr="0036670D">
        <w:rPr>
          <w:rFonts w:eastAsia="ＭＳ 明朝"/>
          <w:sz w:val="22"/>
          <w:szCs w:val="22"/>
          <w:lang w:val="en-US"/>
        </w:rPr>
        <w:t xml:space="preserve"> HARQ-ACK</w:t>
      </w:r>
    </w:p>
    <w:p w14:paraId="42F92A16" w14:textId="6E1733B4" w:rsidR="00DC1A02" w:rsidRDefault="00DC1A02" w:rsidP="00AE49BB">
      <w:pPr>
        <w:spacing w:afterLines="50" w:after="120"/>
        <w:jc w:val="both"/>
        <w:rPr>
          <w:rFonts w:eastAsia="ＭＳ 明朝"/>
          <w:sz w:val="22"/>
          <w:szCs w:val="22"/>
        </w:rPr>
      </w:pPr>
    </w:p>
    <w:p w14:paraId="0B277E93" w14:textId="50C022C3" w:rsidR="008B2209" w:rsidRPr="008B2209" w:rsidRDefault="008B2209" w:rsidP="008B2209">
      <w:pPr>
        <w:pStyle w:val="2"/>
        <w:numPr>
          <w:ilvl w:val="1"/>
          <w:numId w:val="6"/>
        </w:numPr>
        <w:rPr>
          <w:rFonts w:eastAsia="ＭＳ 明朝"/>
          <w:b/>
          <w:bCs/>
          <w:szCs w:val="24"/>
          <w:lang w:val="en-US"/>
        </w:rPr>
      </w:pPr>
      <w:r>
        <w:rPr>
          <w:rFonts w:eastAsia="ＭＳ 明朝"/>
          <w:b/>
          <w:bCs/>
          <w:szCs w:val="24"/>
          <w:lang w:val="en-US"/>
        </w:rPr>
        <w:t xml:space="preserve">Separate initial DL/UL BWPs for </w:t>
      </w:r>
      <w:proofErr w:type="spellStart"/>
      <w:r>
        <w:rPr>
          <w:rFonts w:eastAsia="ＭＳ 明朝"/>
          <w:b/>
          <w:bCs/>
          <w:szCs w:val="24"/>
          <w:lang w:val="en-US"/>
        </w:rPr>
        <w:t>RedCap</w:t>
      </w:r>
      <w:proofErr w:type="spellEnd"/>
      <w:r>
        <w:rPr>
          <w:rFonts w:eastAsia="ＭＳ 明朝"/>
          <w:b/>
          <w:bCs/>
          <w:szCs w:val="24"/>
          <w:lang w:val="en-US"/>
        </w:rPr>
        <w:t xml:space="preserve"> UEs</w:t>
      </w:r>
    </w:p>
    <w:p w14:paraId="18399D2D" w14:textId="28121ED5" w:rsidR="00E35A60" w:rsidRDefault="00E35A60"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00E63B18">
        <w:rPr>
          <w:rFonts w:eastAsia="ＭＳ 明朝"/>
          <w:sz w:val="22"/>
          <w:szCs w:val="22"/>
        </w:rPr>
        <w:t xml:space="preserve">the </w:t>
      </w:r>
      <w:r>
        <w:rPr>
          <w:rFonts w:eastAsia="ＭＳ 明朝"/>
          <w:sz w:val="22"/>
          <w:szCs w:val="22"/>
        </w:rPr>
        <w:t>coexistence with non-</w:t>
      </w:r>
      <w:proofErr w:type="spellStart"/>
      <w:r>
        <w:rPr>
          <w:rFonts w:eastAsia="ＭＳ 明朝"/>
          <w:sz w:val="22"/>
          <w:szCs w:val="22"/>
        </w:rPr>
        <w:t>RedCap</w:t>
      </w:r>
      <w:proofErr w:type="spellEnd"/>
      <w:r>
        <w:rPr>
          <w:rFonts w:eastAsia="ＭＳ 明朝"/>
          <w:sz w:val="22"/>
          <w:szCs w:val="22"/>
        </w:rPr>
        <w:t xml:space="preserve"> UEs, following cases should be considered:</w:t>
      </w:r>
    </w:p>
    <w:p w14:paraId="6946BC89" w14:textId="2E5B0943"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 xml:space="preserve">Initial </w:t>
      </w:r>
      <w:r w:rsidR="00DA2415">
        <w:rPr>
          <w:rFonts w:eastAsia="ＭＳ 明朝"/>
          <w:b/>
          <w:bCs/>
          <w:sz w:val="22"/>
          <w:szCs w:val="22"/>
          <w:u w:val="single"/>
        </w:rPr>
        <w:t>DL/</w:t>
      </w:r>
      <w:r w:rsidRPr="00E63B18">
        <w:rPr>
          <w:rFonts w:eastAsia="ＭＳ 明朝"/>
          <w:b/>
          <w:bCs/>
          <w:sz w:val="22"/>
          <w:szCs w:val="22"/>
          <w:u w:val="single"/>
        </w:rPr>
        <w:t>UL BWP</w:t>
      </w:r>
      <w:r w:rsidR="00DA2415">
        <w:rPr>
          <w:rFonts w:eastAsia="ＭＳ 明朝"/>
          <w:b/>
          <w:bCs/>
          <w:sz w:val="22"/>
          <w:szCs w:val="22"/>
          <w:u w:val="single"/>
        </w:rPr>
        <w:t>s</w:t>
      </w:r>
      <w:r w:rsidRPr="00E63B18">
        <w:rPr>
          <w:rFonts w:eastAsia="ＭＳ 明朝"/>
          <w:b/>
          <w:bCs/>
          <w:sz w:val="22"/>
          <w:szCs w:val="22"/>
          <w:u w:val="single"/>
        </w:rPr>
        <w:t xml:space="preserve">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w:t>
      </w:r>
      <w:r w:rsidR="00DA2415">
        <w:rPr>
          <w:rFonts w:eastAsia="ＭＳ 明朝"/>
          <w:b/>
          <w:bCs/>
          <w:sz w:val="22"/>
          <w:szCs w:val="22"/>
          <w:u w:val="single"/>
        </w:rPr>
        <w:t>are</w:t>
      </w:r>
      <w:r w:rsidRPr="00E63B18">
        <w:rPr>
          <w:rFonts w:eastAsia="ＭＳ 明朝"/>
          <w:b/>
          <w:bCs/>
          <w:sz w:val="22"/>
          <w:szCs w:val="22"/>
          <w:u w:val="single"/>
        </w:rPr>
        <w:t xml:space="preserve"> </w:t>
      </w:r>
      <w:r w:rsidR="000B52B0" w:rsidRPr="00E63B18">
        <w:rPr>
          <w:rFonts w:eastAsia="ＭＳ 明朝"/>
          <w:b/>
          <w:bCs/>
          <w:sz w:val="22"/>
          <w:szCs w:val="22"/>
          <w:u w:val="single"/>
        </w:rPr>
        <w:t xml:space="preserve">not </w:t>
      </w:r>
      <w:r w:rsidRPr="00E63B18">
        <w:rPr>
          <w:rFonts w:eastAsia="ＭＳ 明朝"/>
          <w:b/>
          <w:bCs/>
          <w:sz w:val="22"/>
          <w:szCs w:val="22"/>
          <w:u w:val="single"/>
        </w:rPr>
        <w:t xml:space="preserve">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6ABC7258" w14:textId="162C7EEA" w:rsidR="00F70645" w:rsidRDefault="00E63B18" w:rsidP="00F7064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w:t>
      </w:r>
      <w:r w:rsidR="00760DB2">
        <w:rPr>
          <w:rFonts w:eastAsia="ＭＳ 明朝"/>
          <w:sz w:val="22"/>
          <w:szCs w:val="22"/>
        </w:rPr>
        <w:t>as shown in Fig. 1</w:t>
      </w:r>
      <w:r w:rsidR="00A353F5">
        <w:rPr>
          <w:rFonts w:eastAsia="ＭＳ 明朝"/>
          <w:sz w:val="22"/>
          <w:szCs w:val="22"/>
        </w:rPr>
        <w:t xml:space="preserve"> for </w:t>
      </w:r>
      <w:r w:rsidR="007B63CA">
        <w:rPr>
          <w:rFonts w:eastAsia="ＭＳ 明朝"/>
          <w:sz w:val="22"/>
          <w:szCs w:val="22"/>
        </w:rPr>
        <w:t xml:space="preserve">FR1 </w:t>
      </w:r>
      <w:r w:rsidR="00A353F5">
        <w:rPr>
          <w:rFonts w:eastAsia="ＭＳ 明朝"/>
          <w:sz w:val="22"/>
          <w:szCs w:val="22"/>
        </w:rPr>
        <w:t>TDD as an example</w:t>
      </w:r>
      <w:r w:rsidR="00760DB2">
        <w:rPr>
          <w:rFonts w:eastAsia="ＭＳ 明朝"/>
          <w:sz w:val="22"/>
          <w:szCs w:val="22"/>
        </w:rPr>
        <w:t>, both i</w:t>
      </w:r>
      <w:r w:rsidR="00760DB2" w:rsidRPr="00760DB2">
        <w:rPr>
          <w:rFonts w:eastAsia="ＭＳ 明朝"/>
          <w:sz w:val="22"/>
          <w:szCs w:val="22"/>
        </w:rPr>
        <w:t>nitial DL/UL BWPs</w:t>
      </w:r>
      <w:r w:rsidR="00760DB2">
        <w:rPr>
          <w:rFonts w:eastAsia="ＭＳ 明朝"/>
          <w:sz w:val="22"/>
          <w:szCs w:val="22"/>
        </w:rPr>
        <w:t xml:space="preserve"> can be shared by non-</w:t>
      </w:r>
      <w:proofErr w:type="spellStart"/>
      <w:r w:rsidR="00760DB2">
        <w:rPr>
          <w:rFonts w:eastAsia="ＭＳ 明朝"/>
          <w:sz w:val="22"/>
          <w:szCs w:val="22"/>
        </w:rPr>
        <w:t>RedCap</w:t>
      </w:r>
      <w:proofErr w:type="spellEnd"/>
      <w:r w:rsidR="00760DB2">
        <w:rPr>
          <w:rFonts w:eastAsia="ＭＳ 明朝"/>
          <w:sz w:val="22"/>
          <w:szCs w:val="22"/>
        </w:rPr>
        <w:t xml:space="preserve"> UEs and </w:t>
      </w:r>
      <w:proofErr w:type="spellStart"/>
      <w:r w:rsidR="00760DB2">
        <w:rPr>
          <w:rFonts w:eastAsia="ＭＳ 明朝"/>
          <w:sz w:val="22"/>
          <w:szCs w:val="22"/>
        </w:rPr>
        <w:t>RedCap</w:t>
      </w:r>
      <w:proofErr w:type="spellEnd"/>
      <w:r w:rsidR="00760DB2">
        <w:rPr>
          <w:rFonts w:eastAsia="ＭＳ 明朝"/>
          <w:sz w:val="22"/>
          <w:szCs w:val="22"/>
        </w:rPr>
        <w:t xml:space="preserve"> UEs using existing MIB/SIB configuration</w:t>
      </w:r>
      <w:r w:rsidR="00A54207">
        <w:rPr>
          <w:rFonts w:eastAsia="ＭＳ 明朝"/>
          <w:sz w:val="22"/>
          <w:szCs w:val="22"/>
        </w:rPr>
        <w:t xml:space="preserve"> </w:t>
      </w:r>
      <w:r w:rsidR="00F35995">
        <w:rPr>
          <w:rFonts w:eastAsia="ＭＳ 明朝"/>
          <w:sz w:val="22"/>
          <w:szCs w:val="22"/>
        </w:rPr>
        <w:t>where</w:t>
      </w:r>
      <w:r w:rsidR="00A54207">
        <w:rPr>
          <w:rFonts w:eastAsia="ＭＳ 明朝"/>
          <w:sz w:val="22"/>
          <w:szCs w:val="22"/>
        </w:rPr>
        <w:t xml:space="preserve"> cell defined (CD)-SSB</w:t>
      </w:r>
      <w:r w:rsidR="00F35995">
        <w:rPr>
          <w:rFonts w:eastAsia="ＭＳ 明朝"/>
          <w:sz w:val="22"/>
          <w:szCs w:val="22"/>
        </w:rPr>
        <w:t xml:space="preserve"> is included</w:t>
      </w:r>
      <w:r w:rsidR="00A54207">
        <w:rPr>
          <w:rFonts w:eastAsia="ＭＳ 明朝"/>
          <w:sz w:val="22"/>
          <w:szCs w:val="22"/>
        </w:rPr>
        <w:t xml:space="preserve"> in the i</w:t>
      </w:r>
      <w:r w:rsidR="00A54207" w:rsidRPr="00760DB2">
        <w:rPr>
          <w:rFonts w:eastAsia="ＭＳ 明朝"/>
          <w:sz w:val="22"/>
          <w:szCs w:val="22"/>
        </w:rPr>
        <w:t>nitial DL/UL BWPs</w:t>
      </w:r>
      <w:r w:rsidR="00760DB2">
        <w:rPr>
          <w:rFonts w:eastAsia="ＭＳ 明朝"/>
          <w:sz w:val="22"/>
          <w:szCs w:val="22"/>
        </w:rPr>
        <w:t xml:space="preserve">. Since the BW of initial UL BWP is within </w:t>
      </w:r>
      <w:r w:rsidR="009857E6">
        <w:rPr>
          <w:rFonts w:eastAsia="ＭＳ 明朝"/>
          <w:sz w:val="22"/>
          <w:szCs w:val="22"/>
        </w:rPr>
        <w:t xml:space="preserve">maximum </w:t>
      </w:r>
      <w:proofErr w:type="spellStart"/>
      <w:r w:rsidR="009857E6">
        <w:rPr>
          <w:rFonts w:eastAsia="ＭＳ 明朝"/>
          <w:sz w:val="22"/>
          <w:szCs w:val="22"/>
        </w:rPr>
        <w:t>RedCap</w:t>
      </w:r>
      <w:proofErr w:type="spellEnd"/>
      <w:r w:rsidR="009857E6">
        <w:rPr>
          <w:rFonts w:eastAsia="ＭＳ 明朝"/>
          <w:sz w:val="22"/>
          <w:szCs w:val="22"/>
        </w:rPr>
        <w:t xml:space="preserve"> UE BW, all ROs are configured to be within the </w:t>
      </w:r>
      <w:proofErr w:type="spellStart"/>
      <w:r w:rsidR="009857E6">
        <w:rPr>
          <w:rFonts w:eastAsia="ＭＳ 明朝"/>
          <w:sz w:val="22"/>
          <w:szCs w:val="22"/>
        </w:rPr>
        <w:t>RedCap</w:t>
      </w:r>
      <w:proofErr w:type="spellEnd"/>
      <w:r w:rsidR="009857E6">
        <w:rPr>
          <w:rFonts w:eastAsia="ＭＳ 明朝"/>
          <w:sz w:val="22"/>
          <w:szCs w:val="22"/>
        </w:rPr>
        <w:t xml:space="preserve"> UE BW. Similarly, PUSCH resource fragmentation </w:t>
      </w:r>
      <w:r w:rsidR="00A849D7">
        <w:rPr>
          <w:rFonts w:eastAsia="ＭＳ 明朝"/>
          <w:sz w:val="22"/>
          <w:szCs w:val="22"/>
        </w:rPr>
        <w:t xml:space="preserve">issue </w:t>
      </w:r>
      <w:r w:rsidR="00C159FF">
        <w:rPr>
          <w:rFonts w:eastAsia="ＭＳ 明朝"/>
          <w:sz w:val="22"/>
          <w:szCs w:val="22"/>
        </w:rPr>
        <w:t xml:space="preserve">[3] </w:t>
      </w:r>
      <w:r w:rsidR="00A849D7">
        <w:rPr>
          <w:rFonts w:eastAsia="ＭＳ 明朝"/>
          <w:sz w:val="22"/>
          <w:szCs w:val="22"/>
        </w:rPr>
        <w:t>is avoided due to the same PUCCH</w:t>
      </w:r>
      <w:r w:rsidR="008E14A2">
        <w:rPr>
          <w:rFonts w:eastAsia="ＭＳ 明朝"/>
          <w:sz w:val="22"/>
          <w:szCs w:val="22"/>
        </w:rPr>
        <w:t>/PUSCH</w:t>
      </w:r>
      <w:r w:rsidR="00A849D7">
        <w:rPr>
          <w:rFonts w:eastAsia="ＭＳ 明朝"/>
          <w:sz w:val="22"/>
          <w:szCs w:val="22"/>
        </w:rPr>
        <w:t xml:space="preserve"> configuration between non-</w:t>
      </w:r>
      <w:proofErr w:type="spellStart"/>
      <w:r w:rsidR="00A849D7">
        <w:rPr>
          <w:rFonts w:eastAsia="ＭＳ 明朝"/>
          <w:sz w:val="22"/>
          <w:szCs w:val="22"/>
        </w:rPr>
        <w:t>RedCap</w:t>
      </w:r>
      <w:proofErr w:type="spellEnd"/>
      <w:r w:rsidR="00A849D7">
        <w:rPr>
          <w:rFonts w:eastAsia="ＭＳ 明朝"/>
          <w:sz w:val="22"/>
          <w:szCs w:val="22"/>
        </w:rPr>
        <w:t xml:space="preserve"> UEs and </w:t>
      </w:r>
      <w:proofErr w:type="spellStart"/>
      <w:r w:rsidR="00A849D7">
        <w:rPr>
          <w:rFonts w:eastAsia="ＭＳ 明朝"/>
          <w:sz w:val="22"/>
          <w:szCs w:val="22"/>
        </w:rPr>
        <w:t>RedCap</w:t>
      </w:r>
      <w:proofErr w:type="spellEnd"/>
      <w:r w:rsidR="00A849D7">
        <w:rPr>
          <w:rFonts w:eastAsia="ＭＳ 明朝"/>
          <w:sz w:val="22"/>
          <w:szCs w:val="22"/>
        </w:rPr>
        <w:t xml:space="preserve"> UEs</w:t>
      </w:r>
      <w:r w:rsidR="006D493B">
        <w:rPr>
          <w:rFonts w:eastAsia="ＭＳ 明朝"/>
          <w:sz w:val="22"/>
          <w:szCs w:val="22"/>
        </w:rPr>
        <w:t>.</w:t>
      </w:r>
    </w:p>
    <w:p w14:paraId="4FD97ABA" w14:textId="7AAA7444" w:rsidR="00580A31" w:rsidRPr="001C2E57" w:rsidRDefault="00580A31" w:rsidP="00580A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654622EF" w14:textId="0EB41EC9" w:rsidR="00580A31" w:rsidRPr="003B084A" w:rsidRDefault="00107695" w:rsidP="00580A3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 xml:space="preserve">hen </w:t>
      </w:r>
      <w:r w:rsidR="007B63CA">
        <w:rPr>
          <w:rFonts w:eastAsia="ＭＳ 明朝"/>
          <w:b/>
          <w:sz w:val="22"/>
          <w:szCs w:val="22"/>
        </w:rPr>
        <w:t xml:space="preserve">initial </w:t>
      </w:r>
      <w:r w:rsidRPr="00107695">
        <w:rPr>
          <w:rFonts w:eastAsia="ＭＳ 明朝"/>
          <w:b/>
          <w:sz w:val="22"/>
          <w:szCs w:val="22"/>
        </w:rPr>
        <w:t>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w:t>
      </w:r>
      <w:r w:rsidR="007B63CA">
        <w:rPr>
          <w:rFonts w:eastAsia="ＭＳ 明朝"/>
          <w:b/>
          <w:sz w:val="22"/>
          <w:szCs w:val="22"/>
        </w:rPr>
        <w:t xml:space="preserve">initial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r w:rsidR="00F67857">
        <w:rPr>
          <w:rFonts w:eastAsia="ＭＳ 明朝"/>
          <w:b/>
          <w:sz w:val="22"/>
          <w:szCs w:val="22"/>
        </w:rPr>
        <w:t>.</w:t>
      </w:r>
    </w:p>
    <w:p w14:paraId="4FE25DAB" w14:textId="73DE50AF" w:rsidR="00F70645" w:rsidRDefault="00F70645" w:rsidP="00F70645">
      <w:pPr>
        <w:spacing w:afterLines="50" w:after="120"/>
        <w:jc w:val="both"/>
        <w:rPr>
          <w:rFonts w:eastAsia="ＭＳ 明朝"/>
          <w:sz w:val="22"/>
          <w:szCs w:val="22"/>
        </w:rPr>
      </w:pPr>
    </w:p>
    <w:p w14:paraId="32CA4E20" w14:textId="50AC6CDC" w:rsidR="00760DB2" w:rsidRDefault="007B63CA" w:rsidP="00760DB2">
      <w:pPr>
        <w:spacing w:afterLines="50" w:after="120"/>
        <w:jc w:val="center"/>
        <w:rPr>
          <w:rFonts w:eastAsia="ＭＳ 明朝"/>
          <w:sz w:val="22"/>
          <w:szCs w:val="22"/>
        </w:rPr>
      </w:pPr>
      <w:r w:rsidRPr="007B63CA">
        <w:rPr>
          <w:rFonts w:eastAsia="ＭＳ 明朝"/>
          <w:sz w:val="22"/>
          <w:szCs w:val="22"/>
        </w:rPr>
        <w:lastRenderedPageBreak/>
        <w:t xml:space="preserve"> </w:t>
      </w:r>
      <w:r w:rsidRPr="007B63CA">
        <w:rPr>
          <w:noProof/>
        </w:rPr>
        <w:drawing>
          <wp:inline distT="0" distB="0" distL="0" distR="0" wp14:anchorId="2C4F3B02" wp14:editId="775E7549">
            <wp:extent cx="2380067" cy="1099394"/>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8542" cy="1103309"/>
                    </a:xfrm>
                    <a:prstGeom prst="rect">
                      <a:avLst/>
                    </a:prstGeom>
                    <a:noFill/>
                    <a:ln>
                      <a:noFill/>
                    </a:ln>
                  </pic:spPr>
                </pic:pic>
              </a:graphicData>
            </a:graphic>
          </wp:inline>
        </w:drawing>
      </w:r>
    </w:p>
    <w:p w14:paraId="67E87A10" w14:textId="39D89DBB" w:rsidR="009857E6" w:rsidRPr="009857E6" w:rsidRDefault="009857E6" w:rsidP="00760DB2">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proofErr w:type="gramStart"/>
      <w:r>
        <w:rPr>
          <w:rFonts w:eastAsia="ＭＳ 明朝"/>
          <w:sz w:val="22"/>
          <w:szCs w:val="22"/>
        </w:rPr>
        <w:t xml:space="preserve">1  </w:t>
      </w:r>
      <w:r w:rsidR="00580A31">
        <w:rPr>
          <w:rFonts w:eastAsia="ＭＳ 明朝"/>
          <w:sz w:val="22"/>
          <w:szCs w:val="22"/>
        </w:rPr>
        <w:t>I</w:t>
      </w:r>
      <w:r>
        <w:rPr>
          <w:rFonts w:eastAsia="ＭＳ 明朝"/>
          <w:sz w:val="22"/>
          <w:szCs w:val="22"/>
        </w:rPr>
        <w:t>nitial</w:t>
      </w:r>
      <w:proofErr w:type="gramEnd"/>
      <w:r>
        <w:rPr>
          <w:rFonts w:eastAsia="ＭＳ 明朝"/>
          <w:sz w:val="22"/>
          <w:szCs w:val="22"/>
        </w:rPr>
        <w:t xml:space="preserve"> UL/DL BWP configuration </w:t>
      </w:r>
      <w:r w:rsidR="00A353F5">
        <w:rPr>
          <w:rFonts w:eastAsia="ＭＳ 明朝"/>
          <w:sz w:val="22"/>
          <w:szCs w:val="22"/>
        </w:rPr>
        <w:t xml:space="preserve">for </w:t>
      </w:r>
      <w:r w:rsidR="00BE06BC">
        <w:rPr>
          <w:rFonts w:eastAsia="ＭＳ 明朝"/>
          <w:sz w:val="22"/>
          <w:szCs w:val="22"/>
        </w:rPr>
        <w:t xml:space="preserve">FR1 </w:t>
      </w:r>
      <w:r w:rsidR="00A353F5">
        <w:rPr>
          <w:rFonts w:eastAsia="ＭＳ 明朝"/>
          <w:sz w:val="22"/>
          <w:szCs w:val="22"/>
        </w:rPr>
        <w:t xml:space="preserve">TDD </w:t>
      </w:r>
      <w:r>
        <w:rPr>
          <w:rFonts w:eastAsia="ＭＳ 明朝"/>
          <w:sz w:val="22"/>
          <w:szCs w:val="22"/>
        </w:rPr>
        <w:t>when those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are not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799042A5" w14:textId="77777777" w:rsidR="00760DB2" w:rsidRDefault="00760DB2" w:rsidP="00F70645">
      <w:pPr>
        <w:spacing w:afterLines="50" w:after="120"/>
        <w:jc w:val="both"/>
        <w:rPr>
          <w:rFonts w:eastAsia="ＭＳ 明朝"/>
          <w:sz w:val="22"/>
          <w:szCs w:val="22"/>
        </w:rPr>
      </w:pPr>
    </w:p>
    <w:p w14:paraId="54AEECA7" w14:textId="209FE47D"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Initial UL BWP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is 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040B2F22" w14:textId="54D19025" w:rsidR="00E35A60" w:rsidRDefault="00580A31" w:rsidP="00AE49B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as shown in Fig. </w:t>
      </w:r>
      <w:r w:rsidR="00C159FF">
        <w:rPr>
          <w:rFonts w:eastAsia="ＭＳ 明朝"/>
          <w:sz w:val="22"/>
          <w:szCs w:val="22"/>
        </w:rPr>
        <w:t>2</w:t>
      </w:r>
      <w:r w:rsidR="00A353F5" w:rsidRPr="00A353F5">
        <w:rPr>
          <w:rFonts w:eastAsia="ＭＳ 明朝"/>
          <w:sz w:val="22"/>
          <w:szCs w:val="22"/>
        </w:rPr>
        <w:t xml:space="preserve"> </w:t>
      </w:r>
      <w:r w:rsidR="00A353F5">
        <w:rPr>
          <w:rFonts w:eastAsia="ＭＳ 明朝"/>
          <w:sz w:val="22"/>
          <w:szCs w:val="22"/>
        </w:rPr>
        <w:t xml:space="preserve">for </w:t>
      </w:r>
      <w:r w:rsidR="00CE4143">
        <w:rPr>
          <w:rFonts w:eastAsia="ＭＳ 明朝"/>
          <w:sz w:val="22"/>
          <w:szCs w:val="22"/>
        </w:rPr>
        <w:t xml:space="preserve">FR1 </w:t>
      </w:r>
      <w:r w:rsidR="00A353F5">
        <w:rPr>
          <w:rFonts w:eastAsia="ＭＳ 明朝"/>
          <w:sz w:val="22"/>
          <w:szCs w:val="22"/>
        </w:rPr>
        <w:t>TDD as an example</w:t>
      </w:r>
      <w:r>
        <w:rPr>
          <w:rFonts w:eastAsia="ＭＳ 明朝"/>
          <w:sz w:val="22"/>
          <w:szCs w:val="22"/>
        </w:rPr>
        <w:t>,</w:t>
      </w:r>
      <w:r w:rsidR="00C159FF">
        <w:rPr>
          <w:rFonts w:eastAsia="ＭＳ 明朝"/>
          <w:sz w:val="22"/>
          <w:szCs w:val="22"/>
        </w:rPr>
        <w:t xml:space="preserve"> following two options can be considered:</w:t>
      </w:r>
    </w:p>
    <w:p w14:paraId="622536AF" w14:textId="416FE696" w:rsidR="00C159FF" w:rsidRDefault="00C159FF" w:rsidP="00C159F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1: </w:t>
      </w:r>
    </w:p>
    <w:p w14:paraId="7D457F47" w14:textId="61655C21" w:rsidR="00C159FF" w:rsidRDefault="00C159FF"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sidR="00A353F5">
        <w:rPr>
          <w:rFonts w:eastAsia="ＭＳ 明朝"/>
          <w:sz w:val="22"/>
          <w:szCs w:val="22"/>
        </w:rPr>
        <w:t xml:space="preserve"> is shared </w:t>
      </w:r>
      <w:r w:rsidR="00A353F5" w:rsidRPr="00A353F5">
        <w:rPr>
          <w:rFonts w:eastAsia="ＭＳ 明朝"/>
          <w:sz w:val="22"/>
          <w:szCs w:val="22"/>
        </w:rPr>
        <w:t>by non-</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and </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using existing MIB/SIB configuration</w:t>
      </w:r>
    </w:p>
    <w:p w14:paraId="095922C4" w14:textId="7B363E3B" w:rsidR="00A353F5" w:rsidRDefault="00A353F5" w:rsidP="00C159F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Pr>
          <w:rFonts w:eastAsia="ＭＳ 明朝"/>
          <w:sz w:val="22"/>
          <w:szCs w:val="22"/>
        </w:rPr>
        <w:t xml:space="preserve"> 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B4EF59E" w14:textId="4FA6B3C2" w:rsidR="00A353F5" w:rsidRPr="00C159FF" w:rsidRDefault="00A353F5"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different </w:t>
      </w:r>
      <w:proofErr w:type="spellStart"/>
      <w:r>
        <w:rPr>
          <w:rFonts w:eastAsia="ＭＳ 明朝"/>
          <w:sz w:val="22"/>
          <w:szCs w:val="22"/>
        </w:rPr>
        <w:t>center</w:t>
      </w:r>
      <w:proofErr w:type="spellEnd"/>
      <w:r>
        <w:rPr>
          <w:rFonts w:eastAsia="ＭＳ 明朝"/>
          <w:sz w:val="22"/>
          <w:szCs w:val="22"/>
        </w:rPr>
        <w:t xml:space="preserve"> frequencies</w:t>
      </w:r>
    </w:p>
    <w:p w14:paraId="2EF022FC" w14:textId="73152688" w:rsidR="00EB40A0" w:rsidRDefault="00EB40A0" w:rsidP="00EB40A0">
      <w:pPr>
        <w:pStyle w:val="afc"/>
        <w:numPr>
          <w:ilvl w:val="0"/>
          <w:numId w:val="27"/>
        </w:numPr>
        <w:spacing w:afterLines="50" w:after="120"/>
        <w:ind w:leftChars="0"/>
        <w:jc w:val="both"/>
        <w:rPr>
          <w:rFonts w:eastAsia="ＭＳ 明朝"/>
          <w:sz w:val="22"/>
          <w:szCs w:val="22"/>
        </w:rPr>
      </w:pPr>
      <w:bookmarkStart w:id="3" w:name="_Hlk79104174"/>
      <w:r>
        <w:rPr>
          <w:rFonts w:eastAsia="ＭＳ 明朝" w:hint="eastAsia"/>
          <w:sz w:val="22"/>
          <w:szCs w:val="22"/>
        </w:rPr>
        <w:t>O</w:t>
      </w:r>
      <w:r>
        <w:rPr>
          <w:rFonts w:eastAsia="ＭＳ 明朝"/>
          <w:sz w:val="22"/>
          <w:szCs w:val="22"/>
        </w:rPr>
        <w:t xml:space="preserve">ption 2: </w:t>
      </w:r>
    </w:p>
    <w:p w14:paraId="2B041E7E" w14:textId="69DB39A7"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C4F6CC5" w14:textId="3BCE02CA"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4694020" w14:textId="44F70489" w:rsidR="00EB40A0" w:rsidRPr="00C159FF" w:rsidRDefault="00EB40A0" w:rsidP="00EB40A0">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w:t>
      </w:r>
      <w:r w:rsidR="00F950BB">
        <w:rPr>
          <w:rFonts w:eastAsia="ＭＳ 明朝"/>
          <w:sz w:val="22"/>
          <w:szCs w:val="22"/>
        </w:rPr>
        <w:t>the same</w:t>
      </w:r>
      <w:r>
        <w:rPr>
          <w:rFonts w:eastAsia="ＭＳ 明朝"/>
          <w:sz w:val="22"/>
          <w:szCs w:val="22"/>
        </w:rPr>
        <w:t xml:space="preserve"> </w:t>
      </w:r>
      <w:proofErr w:type="spellStart"/>
      <w:r>
        <w:rPr>
          <w:rFonts w:eastAsia="ＭＳ 明朝"/>
          <w:sz w:val="22"/>
          <w:szCs w:val="22"/>
        </w:rPr>
        <w:t>center</w:t>
      </w:r>
      <w:proofErr w:type="spellEnd"/>
      <w:r>
        <w:rPr>
          <w:rFonts w:eastAsia="ＭＳ 明朝"/>
          <w:sz w:val="22"/>
          <w:szCs w:val="22"/>
        </w:rPr>
        <w:t xml:space="preserve"> frequenc</w:t>
      </w:r>
      <w:r w:rsidR="009A0E55">
        <w:rPr>
          <w:rFonts w:eastAsia="ＭＳ 明朝"/>
          <w:sz w:val="22"/>
          <w:szCs w:val="22"/>
        </w:rPr>
        <w:t>y</w:t>
      </w:r>
    </w:p>
    <w:bookmarkEnd w:id="3"/>
    <w:p w14:paraId="31CEA20A" w14:textId="5F2B174C" w:rsidR="003C4309" w:rsidRPr="00EB40A0" w:rsidRDefault="003C4309" w:rsidP="00AE49BB">
      <w:pPr>
        <w:spacing w:afterLines="50" w:after="120"/>
        <w:jc w:val="both"/>
        <w:rPr>
          <w:rFonts w:eastAsia="ＭＳ 明朝"/>
          <w:sz w:val="22"/>
          <w:szCs w:val="22"/>
        </w:rPr>
      </w:pPr>
    </w:p>
    <w:p w14:paraId="1329AB42" w14:textId="3EAAAB59" w:rsidR="003C4309" w:rsidRDefault="008E14A2"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both options, </w:t>
      </w:r>
      <w:r w:rsidRPr="008E14A2">
        <w:rPr>
          <w:rFonts w:eastAsia="ＭＳ 明朝"/>
          <w:sz w:val="22"/>
          <w:szCs w:val="22"/>
        </w:rPr>
        <w:t xml:space="preserve">all ROs </w:t>
      </w:r>
      <w:r>
        <w:rPr>
          <w:rFonts w:eastAsia="ＭＳ 明朝"/>
          <w:sz w:val="22"/>
          <w:szCs w:val="22"/>
        </w:rPr>
        <w:t xml:space="preserve">either dedicated to </w:t>
      </w:r>
      <w:proofErr w:type="spellStart"/>
      <w:r>
        <w:rPr>
          <w:rFonts w:eastAsia="ＭＳ 明朝"/>
          <w:sz w:val="22"/>
          <w:szCs w:val="22"/>
        </w:rPr>
        <w:t>RedCap</w:t>
      </w:r>
      <w:proofErr w:type="spellEnd"/>
      <w:r>
        <w:rPr>
          <w:rFonts w:eastAsia="ＭＳ 明朝"/>
          <w:sz w:val="22"/>
          <w:szCs w:val="22"/>
        </w:rPr>
        <w:t xml:space="preserve"> UEs or shared with non-</w:t>
      </w:r>
      <w:proofErr w:type="spellStart"/>
      <w:r>
        <w:rPr>
          <w:rFonts w:eastAsia="ＭＳ 明朝"/>
          <w:sz w:val="22"/>
          <w:szCs w:val="22"/>
        </w:rPr>
        <w:t>RedCap</w:t>
      </w:r>
      <w:proofErr w:type="spellEnd"/>
      <w:r>
        <w:rPr>
          <w:rFonts w:eastAsia="ＭＳ 明朝"/>
          <w:sz w:val="22"/>
          <w:szCs w:val="22"/>
        </w:rPr>
        <w:t xml:space="preserve"> UEs can be</w:t>
      </w:r>
      <w:r w:rsidRPr="008E14A2">
        <w:rPr>
          <w:rFonts w:eastAsia="ＭＳ 明朝"/>
          <w:sz w:val="22"/>
          <w:szCs w:val="22"/>
        </w:rPr>
        <w:t xml:space="preserve"> configured to be within the </w:t>
      </w:r>
      <w:r w:rsidR="00DE09DE">
        <w:rPr>
          <w:rFonts w:eastAsia="ＭＳ 明朝"/>
          <w:sz w:val="22"/>
          <w:szCs w:val="22"/>
        </w:rPr>
        <w:t xml:space="preserve">separate initial </w:t>
      </w:r>
      <w:r w:rsidR="00FA114D">
        <w:rPr>
          <w:rFonts w:eastAsia="ＭＳ 明朝"/>
          <w:sz w:val="22"/>
          <w:szCs w:val="22"/>
        </w:rPr>
        <w:t xml:space="preserve">UL BWP for </w:t>
      </w:r>
      <w:proofErr w:type="spellStart"/>
      <w:r w:rsidRPr="008E14A2">
        <w:rPr>
          <w:rFonts w:eastAsia="ＭＳ 明朝"/>
          <w:sz w:val="22"/>
          <w:szCs w:val="22"/>
        </w:rPr>
        <w:t>RedCap</w:t>
      </w:r>
      <w:proofErr w:type="spellEnd"/>
      <w:r w:rsidRPr="008E14A2">
        <w:rPr>
          <w:rFonts w:eastAsia="ＭＳ 明朝"/>
          <w:sz w:val="22"/>
          <w:szCs w:val="22"/>
        </w:rPr>
        <w:t xml:space="preserve"> U</w:t>
      </w:r>
      <w:r w:rsidR="00FA114D">
        <w:rPr>
          <w:rFonts w:eastAsia="ＭＳ 明朝"/>
          <w:sz w:val="22"/>
          <w:szCs w:val="22"/>
        </w:rPr>
        <w:t xml:space="preserve">Es, as agreed in the </w:t>
      </w:r>
      <w:r w:rsidR="00507453">
        <w:rPr>
          <w:rFonts w:eastAsia="ＭＳ 明朝"/>
          <w:sz w:val="22"/>
          <w:szCs w:val="22"/>
        </w:rPr>
        <w:t>previous</w:t>
      </w:r>
      <w:r w:rsidR="00FA114D">
        <w:rPr>
          <w:rFonts w:eastAsia="ＭＳ 明朝"/>
          <w:sz w:val="22"/>
          <w:szCs w:val="22"/>
        </w:rPr>
        <w:t xml:space="preserve"> RAN1 meeting</w:t>
      </w:r>
      <w:r w:rsidRPr="008E14A2">
        <w:rPr>
          <w:rFonts w:eastAsia="ＭＳ 明朝"/>
          <w:sz w:val="22"/>
          <w:szCs w:val="22"/>
        </w:rPr>
        <w:t xml:space="preserve">. </w:t>
      </w:r>
      <w:r>
        <w:rPr>
          <w:rFonts w:eastAsia="ＭＳ 明朝"/>
          <w:sz w:val="22"/>
          <w:szCs w:val="22"/>
        </w:rPr>
        <w:t>PUSCH resource fragmentation issue can be avoided by disabling the PUCCH frequency hopping for Msg</w:t>
      </w:r>
      <w:r w:rsidR="009172B9">
        <w:rPr>
          <w:rFonts w:eastAsia="ＭＳ 明朝"/>
          <w:sz w:val="22"/>
          <w:szCs w:val="22"/>
        </w:rPr>
        <w:t>4/B HARQ-ACK by configuration</w:t>
      </w:r>
      <w:r w:rsidR="005616DD">
        <w:rPr>
          <w:rFonts w:eastAsia="ＭＳ 明朝"/>
          <w:sz w:val="22"/>
          <w:szCs w:val="22"/>
        </w:rPr>
        <w:t xml:space="preserve">, which was also agreed in the </w:t>
      </w:r>
      <w:r w:rsidR="00507453">
        <w:rPr>
          <w:rFonts w:eastAsia="ＭＳ 明朝"/>
          <w:sz w:val="22"/>
          <w:szCs w:val="22"/>
        </w:rPr>
        <w:t>previous</w:t>
      </w:r>
      <w:r w:rsidR="005616DD">
        <w:rPr>
          <w:rFonts w:eastAsia="ＭＳ 明朝"/>
          <w:sz w:val="22"/>
          <w:szCs w:val="22"/>
        </w:rPr>
        <w:t xml:space="preserve"> RAN1 meeting</w:t>
      </w:r>
      <w:r w:rsidR="009172B9">
        <w:rPr>
          <w:rFonts w:eastAsia="ＭＳ 明朝"/>
          <w:sz w:val="22"/>
          <w:szCs w:val="22"/>
        </w:rPr>
        <w:t>.</w:t>
      </w:r>
      <w:r w:rsidR="002B7BB5">
        <w:rPr>
          <w:rFonts w:eastAsia="ＭＳ 明朝"/>
          <w:sz w:val="22"/>
          <w:szCs w:val="22"/>
        </w:rPr>
        <w:t xml:space="preserve"> </w:t>
      </w:r>
    </w:p>
    <w:p w14:paraId="711912FB" w14:textId="008CAD92" w:rsidR="005A4131" w:rsidRPr="001C2E57" w:rsidRDefault="005A4131" w:rsidP="005A41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69FA2055" w14:textId="4332CDFA" w:rsidR="005A4131" w:rsidRPr="00E04953" w:rsidRDefault="005A4131" w:rsidP="005A413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sidR="00E04953">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w:t>
      </w:r>
      <w:r w:rsidR="00E04953">
        <w:rPr>
          <w:rFonts w:eastAsia="ＭＳ 明朝"/>
          <w:b/>
          <w:sz w:val="22"/>
          <w:szCs w:val="22"/>
        </w:rPr>
        <w:t>following options can avoid</w:t>
      </w:r>
      <w:r>
        <w:rPr>
          <w:rFonts w:eastAsia="ＭＳ 明朝"/>
          <w:b/>
          <w:sz w:val="22"/>
          <w:szCs w:val="22"/>
        </w:rPr>
        <w:t xml:space="preserve">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0F14D893" w14:textId="347C382B" w:rsidR="00E04953" w:rsidRPr="00AD6152" w:rsidRDefault="00E04953" w:rsidP="00E04953">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w:t>
      </w:r>
      <w:r w:rsidR="002D2942">
        <w:rPr>
          <w:rFonts w:eastAsia="ＭＳ 明朝"/>
          <w:b/>
          <w:sz w:val="22"/>
          <w:szCs w:val="22"/>
          <w:lang w:val="en-US"/>
        </w:rPr>
        <w:t>X</w:t>
      </w:r>
      <w:r>
        <w:rPr>
          <w:rFonts w:eastAsia="ＭＳ 明朝"/>
          <w:b/>
          <w:sz w:val="22"/>
          <w:szCs w:val="22"/>
          <w:lang w:val="en-US"/>
        </w:rPr>
        <w:t xml:space="preserve">: </w:t>
      </w:r>
    </w:p>
    <w:p w14:paraId="6B3D7EF0" w14:textId="30C49C53" w:rsidR="0080126D" w:rsidRPr="0080126D" w:rsidRDefault="0080126D" w:rsidP="0080126D">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D50C36">
        <w:rPr>
          <w:rFonts w:eastAsia="ＭＳ 明朝"/>
          <w:b/>
          <w:bCs/>
          <w:sz w:val="22"/>
          <w:szCs w:val="22"/>
        </w:rPr>
        <w:t xml:space="preserve">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593EFC83" w14:textId="4A70A846"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606A0E3F" w14:textId="77777777"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6D00E30F" w14:textId="1C83A45D" w:rsidR="0027457D" w:rsidRPr="0027457D" w:rsidRDefault="0027457D" w:rsidP="0027457D">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w:t>
      </w:r>
      <w:r w:rsidR="002D2942">
        <w:rPr>
          <w:rFonts w:eastAsia="ＭＳ 明朝"/>
          <w:b/>
          <w:bCs/>
          <w:sz w:val="22"/>
          <w:szCs w:val="22"/>
          <w:lang w:val="en-US"/>
        </w:rPr>
        <w:t>Y</w:t>
      </w:r>
      <w:r w:rsidRPr="0027457D">
        <w:rPr>
          <w:rFonts w:eastAsia="ＭＳ 明朝"/>
          <w:b/>
          <w:bCs/>
          <w:sz w:val="22"/>
          <w:szCs w:val="22"/>
          <w:lang w:val="en-US"/>
        </w:rPr>
        <w:t xml:space="preserve">: </w:t>
      </w:r>
    </w:p>
    <w:p w14:paraId="5613B800" w14:textId="5EF470DE"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D86B416" w14:textId="629AD155"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3B792E6" w14:textId="77777777" w:rsidR="0027457D" w:rsidRPr="0027457D" w:rsidRDefault="0027457D" w:rsidP="0027457D">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lastRenderedPageBreak/>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369E1087" w14:textId="77777777" w:rsidR="00876718" w:rsidRDefault="00876718" w:rsidP="00AE49BB">
      <w:pPr>
        <w:spacing w:afterLines="50" w:after="120"/>
        <w:jc w:val="both"/>
        <w:rPr>
          <w:rFonts w:eastAsia="ＭＳ 明朝"/>
          <w:sz w:val="22"/>
          <w:szCs w:val="22"/>
        </w:rPr>
      </w:pPr>
    </w:p>
    <w:p w14:paraId="32E0F8B9" w14:textId="014535FE" w:rsidR="003C4309" w:rsidRDefault="00C617F5" w:rsidP="00580A31">
      <w:pPr>
        <w:spacing w:afterLines="50" w:after="120"/>
        <w:jc w:val="center"/>
        <w:rPr>
          <w:rFonts w:eastAsia="ＭＳ 明朝"/>
          <w:sz w:val="22"/>
          <w:szCs w:val="22"/>
        </w:rPr>
      </w:pPr>
      <w:r>
        <w:rPr>
          <w:rFonts w:eastAsia="ＭＳ 明朝"/>
          <w:noProof/>
          <w:sz w:val="22"/>
          <w:szCs w:val="22"/>
        </w:rPr>
        <w:drawing>
          <wp:inline distT="0" distB="0" distL="0" distR="0" wp14:anchorId="7A997BBB" wp14:editId="47697375">
            <wp:extent cx="3816350" cy="3218815"/>
            <wp:effectExtent l="0" t="0" r="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350" cy="3218815"/>
                    </a:xfrm>
                    <a:prstGeom prst="rect">
                      <a:avLst/>
                    </a:prstGeom>
                    <a:noFill/>
                    <a:ln>
                      <a:noFill/>
                    </a:ln>
                  </pic:spPr>
                </pic:pic>
              </a:graphicData>
            </a:graphic>
          </wp:inline>
        </w:drawing>
      </w:r>
    </w:p>
    <w:p w14:paraId="081E33C3" w14:textId="34497631" w:rsidR="00A353F5" w:rsidRPr="009857E6" w:rsidRDefault="00A353F5" w:rsidP="00A353F5">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proofErr w:type="gramStart"/>
      <w:r>
        <w:rPr>
          <w:rFonts w:eastAsia="ＭＳ 明朝"/>
          <w:sz w:val="22"/>
          <w:szCs w:val="22"/>
        </w:rPr>
        <w:t>2  Initial</w:t>
      </w:r>
      <w:proofErr w:type="gramEnd"/>
      <w:r>
        <w:rPr>
          <w:rFonts w:eastAsia="ＭＳ 明朝"/>
          <w:sz w:val="22"/>
          <w:szCs w:val="22"/>
        </w:rPr>
        <w:t xml:space="preserve"> UL/DL BWP configuration for </w:t>
      </w:r>
      <w:r w:rsidR="00BE06BC">
        <w:rPr>
          <w:rFonts w:eastAsia="ＭＳ 明朝"/>
          <w:sz w:val="22"/>
          <w:szCs w:val="22"/>
        </w:rPr>
        <w:t xml:space="preserve">FR1 </w:t>
      </w:r>
      <w:r>
        <w:rPr>
          <w:rFonts w:eastAsia="ＭＳ 明朝"/>
          <w:sz w:val="22"/>
          <w:szCs w:val="22"/>
        </w:rPr>
        <w:t>TDD when initial UL BWP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w:t>
      </w:r>
      <w:r>
        <w:rPr>
          <w:rFonts w:eastAsia="ＭＳ 明朝"/>
          <w:sz w:val="22"/>
          <w:szCs w:val="22"/>
        </w:rPr>
        <w:t>is</w:t>
      </w:r>
      <w:r w:rsidRPr="009857E6">
        <w:rPr>
          <w:rFonts w:eastAsia="ＭＳ 明朝"/>
          <w:sz w:val="22"/>
          <w:szCs w:val="22"/>
        </w:rPr>
        <w:t xml:space="preserve">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12185585" w14:textId="603995FC" w:rsidR="00E35A60" w:rsidRDefault="00E35A60" w:rsidP="00AE49BB">
      <w:pPr>
        <w:spacing w:afterLines="50" w:after="120"/>
        <w:jc w:val="both"/>
        <w:rPr>
          <w:rFonts w:eastAsia="ＭＳ 明朝"/>
          <w:sz w:val="22"/>
          <w:szCs w:val="22"/>
        </w:rPr>
      </w:pPr>
    </w:p>
    <w:p w14:paraId="1FBAA4D6" w14:textId="17C68CFB" w:rsidR="001E6E34" w:rsidRDefault="006406A2" w:rsidP="00AE49BB">
      <w:pPr>
        <w:spacing w:afterLines="50" w:after="120"/>
        <w:jc w:val="both"/>
        <w:rPr>
          <w:rFonts w:eastAsia="ＭＳ 明朝"/>
          <w:sz w:val="22"/>
          <w:szCs w:val="22"/>
        </w:rPr>
      </w:pPr>
      <w:r>
        <w:rPr>
          <w:rFonts w:eastAsia="ＭＳ 明朝"/>
          <w:sz w:val="22"/>
          <w:szCs w:val="22"/>
        </w:rPr>
        <w:t xml:space="preserve">Regarding </w:t>
      </w:r>
      <w:proofErr w:type="spellStart"/>
      <w:r>
        <w:rPr>
          <w:rFonts w:eastAsia="ＭＳ 明朝"/>
          <w:sz w:val="22"/>
          <w:szCs w:val="22"/>
        </w:rPr>
        <w:t>center</w:t>
      </w:r>
      <w:proofErr w:type="spellEnd"/>
      <w:r>
        <w:rPr>
          <w:rFonts w:eastAsia="ＭＳ 明朝"/>
          <w:sz w:val="22"/>
          <w:szCs w:val="22"/>
        </w:rPr>
        <w:t xml:space="preserve"> frequency alignment, Option </w:t>
      </w:r>
      <w:r w:rsidR="002D2942">
        <w:rPr>
          <w:rFonts w:eastAsia="ＭＳ 明朝"/>
          <w:sz w:val="22"/>
          <w:szCs w:val="22"/>
        </w:rPr>
        <w:t>X</w:t>
      </w:r>
      <w:r>
        <w:rPr>
          <w:rFonts w:eastAsia="ＭＳ 明朝"/>
          <w:sz w:val="22"/>
          <w:szCs w:val="22"/>
        </w:rPr>
        <w:t xml:space="preserve"> needs RF retuning which is not supported in Rel-16 specification while the initial DL BWP include</w:t>
      </w:r>
      <w:r w:rsidR="001D7FA4">
        <w:rPr>
          <w:rFonts w:eastAsia="ＭＳ 明朝" w:hint="eastAsia"/>
          <w:sz w:val="22"/>
          <w:szCs w:val="22"/>
        </w:rPr>
        <w:t>s</w:t>
      </w:r>
      <w:r>
        <w:rPr>
          <w:rFonts w:eastAsia="ＭＳ 明朝"/>
          <w:sz w:val="22"/>
          <w:szCs w:val="22"/>
        </w:rPr>
        <w:t xml:space="preserve"> CD-SSB, which may be used for time/frequency </w:t>
      </w:r>
      <w:r w:rsidR="00C91E44" w:rsidRPr="001D7FA4">
        <w:rPr>
          <w:sz w:val="22"/>
          <w:szCs w:val="18"/>
          <w:lang w:val="en-US" w:eastAsia="ko-KR"/>
        </w:rPr>
        <w:t>synchronization</w:t>
      </w:r>
      <w:r>
        <w:rPr>
          <w:rFonts w:eastAsia="ＭＳ 明朝"/>
          <w:sz w:val="22"/>
          <w:szCs w:val="22"/>
        </w:rPr>
        <w:t xml:space="preserve">, AGC, RLM/RRM, etc. However, since initial access does not require fast RF retuning and </w:t>
      </w:r>
      <w:proofErr w:type="spellStart"/>
      <w:r>
        <w:rPr>
          <w:rFonts w:eastAsia="ＭＳ 明朝"/>
          <w:sz w:val="22"/>
          <w:szCs w:val="22"/>
        </w:rPr>
        <w:t>RedCap</w:t>
      </w:r>
      <w:proofErr w:type="spellEnd"/>
      <w:r>
        <w:rPr>
          <w:rFonts w:eastAsia="ＭＳ 明朝"/>
          <w:sz w:val="22"/>
          <w:szCs w:val="22"/>
        </w:rPr>
        <w:t xml:space="preserve"> use cases are not so delay-sensitive, this configuration would work both during and after initial access. On the other hand, Option </w:t>
      </w:r>
      <w:r w:rsidR="002D2942">
        <w:rPr>
          <w:rFonts w:eastAsia="ＭＳ 明朝"/>
          <w:sz w:val="22"/>
          <w:szCs w:val="22"/>
        </w:rPr>
        <w:t>Y</w:t>
      </w:r>
      <w:r>
        <w:rPr>
          <w:rFonts w:eastAsia="ＭＳ 明朝"/>
          <w:sz w:val="22"/>
          <w:szCs w:val="22"/>
        </w:rPr>
        <w:t xml:space="preserve"> has the same rule as Rel-16 that the </w:t>
      </w:r>
      <w:proofErr w:type="spellStart"/>
      <w:r>
        <w:rPr>
          <w:rFonts w:eastAsia="ＭＳ 明朝"/>
          <w:sz w:val="22"/>
          <w:szCs w:val="22"/>
        </w:rPr>
        <w:t>center</w:t>
      </w:r>
      <w:proofErr w:type="spellEnd"/>
      <w:r>
        <w:rPr>
          <w:rFonts w:eastAsia="ＭＳ 明朝"/>
          <w:sz w:val="22"/>
          <w:szCs w:val="22"/>
        </w:rPr>
        <w:t xml:space="preserve"> frequencies of initial DL and UL BWPs are aligned while the initial DL BWP does not include CD-SSB</w:t>
      </w:r>
      <w:r w:rsidR="000F65F3">
        <w:rPr>
          <w:rFonts w:eastAsia="ＭＳ 明朝"/>
          <w:sz w:val="22"/>
          <w:szCs w:val="22"/>
        </w:rPr>
        <w:t>.</w:t>
      </w:r>
      <w:r>
        <w:rPr>
          <w:rFonts w:eastAsia="ＭＳ 明朝"/>
          <w:sz w:val="22"/>
          <w:szCs w:val="22"/>
        </w:rPr>
        <w:t xml:space="preserve"> </w:t>
      </w:r>
      <w:r w:rsidR="000F65F3">
        <w:rPr>
          <w:rFonts w:eastAsia="ＭＳ 明朝"/>
          <w:sz w:val="22"/>
          <w:szCs w:val="22"/>
        </w:rPr>
        <w:t>H</w:t>
      </w:r>
      <w:r w:rsidR="002F3D96">
        <w:rPr>
          <w:rFonts w:eastAsia="ＭＳ 明朝"/>
          <w:sz w:val="22"/>
          <w:szCs w:val="22"/>
        </w:rPr>
        <w:t xml:space="preserve">ence, at least one of </w:t>
      </w:r>
      <w:r w:rsidR="000F65F3">
        <w:rPr>
          <w:rFonts w:eastAsia="ＭＳ 明朝"/>
          <w:sz w:val="22"/>
          <w:szCs w:val="22"/>
        </w:rPr>
        <w:t xml:space="preserve">the following </w:t>
      </w:r>
      <w:r w:rsidR="001E6E34">
        <w:rPr>
          <w:rFonts w:eastAsia="ＭＳ 明朝"/>
          <w:sz w:val="22"/>
          <w:szCs w:val="22"/>
        </w:rPr>
        <w:t>operations</w:t>
      </w:r>
      <w:r w:rsidR="000F65F3">
        <w:rPr>
          <w:rFonts w:eastAsia="ＭＳ 明朝"/>
          <w:sz w:val="22"/>
          <w:szCs w:val="22"/>
        </w:rPr>
        <w:t xml:space="preserve"> is required</w:t>
      </w:r>
      <w:r w:rsidR="004D14FE">
        <w:rPr>
          <w:rFonts w:eastAsia="ＭＳ 明朝"/>
          <w:sz w:val="22"/>
          <w:szCs w:val="22"/>
        </w:rPr>
        <w:t xml:space="preserve"> for time/frequency </w:t>
      </w:r>
      <w:r w:rsidR="004D14FE" w:rsidRPr="001D7FA4">
        <w:rPr>
          <w:sz w:val="22"/>
          <w:szCs w:val="18"/>
          <w:lang w:val="en-US" w:eastAsia="ko-KR"/>
        </w:rPr>
        <w:t>synchronization</w:t>
      </w:r>
      <w:r w:rsidR="004D14FE">
        <w:rPr>
          <w:rFonts w:eastAsia="ＭＳ 明朝"/>
          <w:sz w:val="22"/>
          <w:szCs w:val="22"/>
        </w:rPr>
        <w:t>, AGC, RLM/RRM, etc</w:t>
      </w:r>
      <w:r w:rsidR="000F65F3">
        <w:rPr>
          <w:rFonts w:eastAsia="ＭＳ 明朝"/>
          <w:sz w:val="22"/>
          <w:szCs w:val="22"/>
        </w:rPr>
        <w:t xml:space="preserve">: </w:t>
      </w:r>
    </w:p>
    <w:p w14:paraId="1D7731C8" w14:textId="77777777" w:rsidR="001E6E34" w:rsidRDefault="002F3D96" w:rsidP="00824378">
      <w:pPr>
        <w:pStyle w:val="afc"/>
        <w:numPr>
          <w:ilvl w:val="0"/>
          <w:numId w:val="39"/>
        </w:numPr>
        <w:spacing w:afterLines="50" w:after="120"/>
        <w:ind w:leftChars="0"/>
        <w:jc w:val="both"/>
        <w:rPr>
          <w:rFonts w:eastAsia="ＭＳ 明朝"/>
          <w:sz w:val="22"/>
          <w:szCs w:val="22"/>
        </w:rPr>
      </w:pPr>
      <w:r w:rsidRPr="001E6E34">
        <w:rPr>
          <w:rFonts w:eastAsia="ＭＳ 明朝"/>
          <w:sz w:val="22"/>
          <w:szCs w:val="22"/>
        </w:rPr>
        <w:t>RF retuning for CD-SSB reception</w:t>
      </w:r>
    </w:p>
    <w:p w14:paraId="726292C8" w14:textId="77777777" w:rsidR="001E6E34" w:rsidRDefault="002F3D96" w:rsidP="00824378">
      <w:pPr>
        <w:pStyle w:val="afc"/>
        <w:numPr>
          <w:ilvl w:val="0"/>
          <w:numId w:val="39"/>
        </w:numPr>
        <w:spacing w:afterLines="50" w:after="120"/>
        <w:ind w:leftChars="0"/>
        <w:jc w:val="both"/>
        <w:rPr>
          <w:rFonts w:eastAsia="ＭＳ 明朝"/>
          <w:sz w:val="22"/>
          <w:szCs w:val="22"/>
        </w:rPr>
      </w:pPr>
      <w:proofErr w:type="spellStart"/>
      <w:r w:rsidRPr="001E6E34">
        <w:rPr>
          <w:rFonts w:eastAsia="ＭＳ 明朝"/>
          <w:sz w:val="22"/>
          <w:szCs w:val="22"/>
        </w:rPr>
        <w:t>gNB</w:t>
      </w:r>
      <w:proofErr w:type="spellEnd"/>
      <w:r w:rsidRPr="001E6E34">
        <w:rPr>
          <w:rFonts w:eastAsia="ＭＳ 明朝"/>
          <w:sz w:val="22"/>
          <w:szCs w:val="22"/>
        </w:rPr>
        <w:t xml:space="preserve"> transmission of additional non-CD SSB within the initial DL BWP</w:t>
      </w:r>
    </w:p>
    <w:p w14:paraId="280C496E" w14:textId="77777777" w:rsidR="001E6E34" w:rsidRDefault="000F65F3" w:rsidP="00824378">
      <w:pPr>
        <w:pStyle w:val="afc"/>
        <w:numPr>
          <w:ilvl w:val="0"/>
          <w:numId w:val="39"/>
        </w:numPr>
        <w:spacing w:afterLines="50" w:after="120"/>
        <w:ind w:leftChars="0"/>
        <w:jc w:val="both"/>
        <w:rPr>
          <w:rFonts w:eastAsia="ＭＳ 明朝"/>
          <w:sz w:val="22"/>
          <w:szCs w:val="22"/>
        </w:rPr>
      </w:pPr>
      <w:r w:rsidRPr="001E6E34">
        <w:rPr>
          <w:rFonts w:eastAsia="ＭＳ 明朝"/>
          <w:sz w:val="22"/>
          <w:szCs w:val="22"/>
        </w:rPr>
        <w:t xml:space="preserve">measurement gap specified for </w:t>
      </w:r>
      <w:r w:rsidR="001E6E34" w:rsidRPr="001E6E34">
        <w:rPr>
          <w:rFonts w:eastAsia="ＭＳ 明朝"/>
          <w:sz w:val="22"/>
          <w:szCs w:val="22"/>
        </w:rPr>
        <w:t>CD-</w:t>
      </w:r>
      <w:r w:rsidRPr="001E6E34">
        <w:rPr>
          <w:rFonts w:eastAsia="ＭＳ 明朝"/>
          <w:sz w:val="22"/>
          <w:szCs w:val="22"/>
        </w:rPr>
        <w:t>SSB</w:t>
      </w:r>
      <w:r w:rsidR="001E6E34" w:rsidRPr="001E6E34">
        <w:rPr>
          <w:rFonts w:eastAsia="ＭＳ 明朝"/>
          <w:sz w:val="22"/>
          <w:szCs w:val="22"/>
        </w:rPr>
        <w:t xml:space="preserve"> reception</w:t>
      </w:r>
    </w:p>
    <w:p w14:paraId="455B716D" w14:textId="2254F099" w:rsidR="001E6E34" w:rsidRDefault="001E6E34" w:rsidP="00824378">
      <w:pPr>
        <w:pStyle w:val="afc"/>
        <w:numPr>
          <w:ilvl w:val="0"/>
          <w:numId w:val="39"/>
        </w:numPr>
        <w:spacing w:afterLines="50" w:after="120"/>
        <w:ind w:leftChars="0"/>
        <w:jc w:val="both"/>
        <w:rPr>
          <w:rFonts w:eastAsia="ＭＳ 明朝"/>
          <w:sz w:val="22"/>
          <w:szCs w:val="22"/>
        </w:rPr>
      </w:pPr>
      <w:proofErr w:type="spellStart"/>
      <w:r w:rsidRPr="001E6E34">
        <w:rPr>
          <w:rFonts w:eastAsia="ＭＳ 明朝"/>
          <w:sz w:val="22"/>
          <w:szCs w:val="22"/>
        </w:rPr>
        <w:t>gNB</w:t>
      </w:r>
      <w:proofErr w:type="spellEnd"/>
      <w:r w:rsidRPr="001E6E34">
        <w:rPr>
          <w:rFonts w:eastAsia="ＭＳ 明朝"/>
          <w:sz w:val="22"/>
          <w:szCs w:val="22"/>
        </w:rPr>
        <w:t xml:space="preserve"> transmission </w:t>
      </w:r>
      <w:r w:rsidR="004D14FE">
        <w:rPr>
          <w:rFonts w:eastAsia="ＭＳ 明朝"/>
          <w:sz w:val="22"/>
          <w:szCs w:val="22"/>
        </w:rPr>
        <w:t xml:space="preserve">of </w:t>
      </w:r>
      <w:r w:rsidRPr="001E6E34">
        <w:rPr>
          <w:rFonts w:eastAsia="ＭＳ 明朝"/>
          <w:sz w:val="22"/>
          <w:szCs w:val="22"/>
        </w:rPr>
        <w:t>periodic CSI-RS within the initial DL BWP</w:t>
      </w:r>
    </w:p>
    <w:p w14:paraId="1C3BD05F" w14:textId="0AC7C32C" w:rsidR="006406A2" w:rsidRPr="001E6E34" w:rsidRDefault="00206139" w:rsidP="001E6E34">
      <w:pPr>
        <w:spacing w:afterLines="50" w:after="120"/>
        <w:jc w:val="both"/>
        <w:rPr>
          <w:rFonts w:eastAsia="ＭＳ 明朝"/>
          <w:sz w:val="22"/>
          <w:szCs w:val="22"/>
        </w:rPr>
      </w:pPr>
      <w:r w:rsidRPr="001E6E34">
        <w:rPr>
          <w:rFonts w:eastAsia="ＭＳ 明朝"/>
          <w:sz w:val="22"/>
          <w:szCs w:val="22"/>
        </w:rPr>
        <w:t xml:space="preserve">The </w:t>
      </w:r>
      <w:r w:rsidR="004D14FE">
        <w:rPr>
          <w:rFonts w:eastAsia="ＭＳ 明朝"/>
          <w:sz w:val="22"/>
          <w:szCs w:val="22"/>
        </w:rPr>
        <w:t>1</w:t>
      </w:r>
      <w:r w:rsidR="004D14FE" w:rsidRPr="004D14FE">
        <w:rPr>
          <w:rFonts w:eastAsia="ＭＳ 明朝"/>
          <w:sz w:val="22"/>
          <w:szCs w:val="22"/>
          <w:vertAlign w:val="superscript"/>
        </w:rPr>
        <w:t>st</w:t>
      </w:r>
      <w:r w:rsidR="004D14FE">
        <w:rPr>
          <w:rFonts w:eastAsia="ＭＳ 明朝"/>
          <w:sz w:val="22"/>
          <w:szCs w:val="22"/>
        </w:rPr>
        <w:t xml:space="preserve"> operation</w:t>
      </w:r>
      <w:r w:rsidRPr="001E6E34">
        <w:rPr>
          <w:rFonts w:eastAsia="ＭＳ 明朝"/>
          <w:sz w:val="22"/>
          <w:szCs w:val="22"/>
        </w:rPr>
        <w:t xml:space="preserve"> would work both during and after initial access because of the same reason as Option</w:t>
      </w:r>
      <w:r w:rsidR="001D7FA4">
        <w:rPr>
          <w:rFonts w:eastAsia="ＭＳ 明朝"/>
          <w:sz w:val="22"/>
          <w:szCs w:val="22"/>
        </w:rPr>
        <w:t xml:space="preserve"> X</w:t>
      </w:r>
      <w:r w:rsidRPr="001E6E34">
        <w:rPr>
          <w:rFonts w:eastAsia="ＭＳ 明朝"/>
          <w:sz w:val="22"/>
          <w:szCs w:val="22"/>
        </w:rPr>
        <w:t xml:space="preserve">. </w:t>
      </w:r>
      <w:r w:rsidR="004D14FE">
        <w:rPr>
          <w:rFonts w:eastAsia="ＭＳ 明朝"/>
          <w:sz w:val="22"/>
          <w:szCs w:val="22"/>
        </w:rPr>
        <w:t xml:space="preserve">Regarding </w:t>
      </w:r>
      <w:r w:rsidR="00FB6089">
        <w:rPr>
          <w:rFonts w:eastAsia="ＭＳ 明朝"/>
          <w:sz w:val="22"/>
          <w:szCs w:val="22"/>
        </w:rPr>
        <w:t xml:space="preserve">the </w:t>
      </w:r>
      <w:r w:rsidR="004D14FE">
        <w:rPr>
          <w:rFonts w:eastAsia="ＭＳ 明朝"/>
          <w:sz w:val="22"/>
          <w:szCs w:val="22"/>
        </w:rPr>
        <w:t xml:space="preserve">other operations, </w:t>
      </w:r>
      <w:r w:rsidR="004D14FE" w:rsidRPr="001E6E34">
        <w:rPr>
          <w:rFonts w:eastAsia="ＭＳ 明朝"/>
          <w:sz w:val="22"/>
          <w:szCs w:val="22"/>
        </w:rPr>
        <w:t xml:space="preserve">it was agreed in the last RAN1 meeting </w:t>
      </w:r>
      <w:r w:rsidR="00C25718" w:rsidRPr="001E6E34">
        <w:rPr>
          <w:rFonts w:eastAsia="ＭＳ 明朝"/>
          <w:sz w:val="22"/>
          <w:szCs w:val="22"/>
        </w:rPr>
        <w:t xml:space="preserve">as shown above </w:t>
      </w:r>
      <w:r w:rsidR="004D14FE" w:rsidRPr="001E6E34">
        <w:rPr>
          <w:rFonts w:eastAsia="ＭＳ 明朝"/>
          <w:sz w:val="22"/>
          <w:szCs w:val="22"/>
        </w:rPr>
        <w:t>to send an LS to RAN2/RAN4</w:t>
      </w:r>
      <w:r w:rsidR="00FB6089">
        <w:rPr>
          <w:rFonts w:eastAsia="ＭＳ 明朝"/>
          <w:sz w:val="22"/>
          <w:szCs w:val="22"/>
        </w:rPr>
        <w:t xml:space="preserve"> [4]</w:t>
      </w:r>
      <w:r w:rsidR="004D14FE" w:rsidRPr="001E6E34">
        <w:rPr>
          <w:rFonts w:eastAsia="ＭＳ 明朝"/>
          <w:sz w:val="22"/>
          <w:szCs w:val="22"/>
        </w:rPr>
        <w:t xml:space="preserve"> to ask feasibility of such operation</w:t>
      </w:r>
      <w:r w:rsidR="00A24648">
        <w:rPr>
          <w:rFonts w:eastAsia="ＭＳ 明朝"/>
          <w:sz w:val="22"/>
          <w:szCs w:val="22"/>
        </w:rPr>
        <w:t>s</w:t>
      </w:r>
      <w:r w:rsidR="004D14FE" w:rsidRPr="001E6E34">
        <w:rPr>
          <w:rFonts w:eastAsia="ＭＳ 明朝"/>
          <w:sz w:val="22"/>
          <w:szCs w:val="22"/>
        </w:rPr>
        <w:t>.</w:t>
      </w:r>
      <w:r w:rsidR="004D14FE">
        <w:rPr>
          <w:rFonts w:eastAsia="ＭＳ 明朝"/>
          <w:sz w:val="22"/>
          <w:szCs w:val="22"/>
        </w:rPr>
        <w:t xml:space="preserve"> </w:t>
      </w:r>
    </w:p>
    <w:p w14:paraId="01E344E7" w14:textId="77777777" w:rsidR="000F65F3" w:rsidRDefault="000F65F3" w:rsidP="00AE49BB">
      <w:pPr>
        <w:spacing w:afterLines="50" w:after="120"/>
        <w:jc w:val="both"/>
        <w:rPr>
          <w:rFonts w:eastAsia="ＭＳ 明朝"/>
          <w:sz w:val="22"/>
          <w:szCs w:val="22"/>
        </w:rPr>
      </w:pPr>
    </w:p>
    <w:p w14:paraId="3594C66C" w14:textId="65EF0754" w:rsidR="00940591" w:rsidRDefault="009011B8" w:rsidP="00AE49B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 xml:space="preserve">ased on the discussion in the </w:t>
      </w:r>
      <w:r w:rsidR="00C25718">
        <w:rPr>
          <w:rFonts w:eastAsia="ＭＳ 明朝"/>
          <w:sz w:val="22"/>
          <w:szCs w:val="22"/>
        </w:rPr>
        <w:t>previous</w:t>
      </w:r>
      <w:r>
        <w:rPr>
          <w:rFonts w:eastAsia="ＭＳ 明朝"/>
          <w:sz w:val="22"/>
          <w:szCs w:val="22"/>
        </w:rPr>
        <w:t xml:space="preserve"> RAN1 meeting, following three options can be considered to resolve the discussion points</w:t>
      </w:r>
      <w:r w:rsidR="005C301F">
        <w:rPr>
          <w:rFonts w:eastAsia="ＭＳ 明朝"/>
          <w:sz w:val="22"/>
          <w:szCs w:val="22"/>
        </w:rPr>
        <w:t>:</w:t>
      </w:r>
    </w:p>
    <w:p w14:paraId="27C05AF3" w14:textId="1DF8FD9B" w:rsidR="005C301F" w:rsidRDefault="005C301F" w:rsidP="005C301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A (based on Option </w:t>
      </w:r>
      <w:r w:rsidR="00C25718">
        <w:rPr>
          <w:rFonts w:eastAsia="ＭＳ 明朝"/>
          <w:sz w:val="22"/>
          <w:szCs w:val="22"/>
        </w:rPr>
        <w:t>X</w:t>
      </w:r>
      <w:r>
        <w:rPr>
          <w:rFonts w:eastAsia="ＭＳ 明朝"/>
          <w:sz w:val="22"/>
          <w:szCs w:val="22"/>
        </w:rPr>
        <w:t xml:space="preserve">): </w:t>
      </w:r>
    </w:p>
    <w:p w14:paraId="14445F9B" w14:textId="77777777" w:rsidR="009C5882" w:rsidRDefault="005C301F"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is shared </w:t>
      </w:r>
      <w:r w:rsidRPr="00A353F5">
        <w:rPr>
          <w:rFonts w:eastAsia="ＭＳ 明朝"/>
          <w:sz w:val="22"/>
          <w:szCs w:val="22"/>
        </w:rPr>
        <w:t>by non-</w:t>
      </w:r>
      <w:proofErr w:type="spellStart"/>
      <w:r w:rsidRPr="00A353F5">
        <w:rPr>
          <w:rFonts w:eastAsia="ＭＳ 明朝"/>
          <w:sz w:val="22"/>
          <w:szCs w:val="22"/>
        </w:rPr>
        <w:t>RedCap</w:t>
      </w:r>
      <w:proofErr w:type="spellEnd"/>
      <w:r w:rsidRPr="00A353F5">
        <w:rPr>
          <w:rFonts w:eastAsia="ＭＳ 明朝"/>
          <w:sz w:val="22"/>
          <w:szCs w:val="22"/>
        </w:rPr>
        <w:t xml:space="preserve"> UEs and </w:t>
      </w:r>
      <w:proofErr w:type="spellStart"/>
      <w:r w:rsidRPr="00A353F5">
        <w:rPr>
          <w:rFonts w:eastAsia="ＭＳ 明朝"/>
          <w:sz w:val="22"/>
          <w:szCs w:val="22"/>
        </w:rPr>
        <w:t>RedCap</w:t>
      </w:r>
      <w:proofErr w:type="spellEnd"/>
      <w:r w:rsidRPr="00A353F5">
        <w:rPr>
          <w:rFonts w:eastAsia="ＭＳ 明朝"/>
          <w:sz w:val="22"/>
          <w:szCs w:val="22"/>
        </w:rPr>
        <w:t xml:space="preserve"> UEs using existing MIB/SIB configuration</w:t>
      </w:r>
      <w:r w:rsidR="0072133A">
        <w:rPr>
          <w:rFonts w:eastAsia="ＭＳ 明朝"/>
          <w:sz w:val="22"/>
          <w:szCs w:val="22"/>
        </w:rPr>
        <w:t xml:space="preserve"> for idle/inactive/connected mode</w:t>
      </w:r>
      <w:r w:rsidR="009C5882">
        <w:rPr>
          <w:rFonts w:eastAsia="ＭＳ 明朝"/>
          <w:sz w:val="22"/>
          <w:szCs w:val="22"/>
        </w:rPr>
        <w:t>, i.e., the shared initial DL BWP</w:t>
      </w:r>
    </w:p>
    <w:p w14:paraId="68190F0E" w14:textId="77777777" w:rsidR="009C5882" w:rsidRDefault="009C5882" w:rsidP="009C5882">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r>
        <w:rPr>
          <w:rFonts w:eastAsia="ＭＳ 明朝"/>
          <w:sz w:val="22"/>
          <w:szCs w:val="22"/>
        </w:rPr>
        <w:t xml:space="preserve"> and paging</w:t>
      </w:r>
    </w:p>
    <w:p w14:paraId="5F25D86C" w14:textId="2122636F" w:rsidR="00393C81" w:rsidRPr="00393C81" w:rsidRDefault="009C5882" w:rsidP="00393C81">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contains </w:t>
      </w:r>
      <w:r w:rsidR="00AA6AC5">
        <w:rPr>
          <w:rFonts w:eastAsia="ＭＳ 明朝"/>
          <w:sz w:val="22"/>
          <w:szCs w:val="22"/>
        </w:rPr>
        <w:t xml:space="preserve">CD-SSB, </w:t>
      </w:r>
      <w:r w:rsidRPr="009C5882">
        <w:rPr>
          <w:rFonts w:eastAsia="ＭＳ 明朝"/>
          <w:sz w:val="22"/>
          <w:szCs w:val="22"/>
        </w:rPr>
        <w:t>MIB-configured CORESET#0</w:t>
      </w:r>
      <w:r w:rsidR="00AA6AC5">
        <w:rPr>
          <w:rFonts w:eastAsia="ＭＳ 明朝"/>
          <w:sz w:val="22"/>
          <w:szCs w:val="22"/>
        </w:rPr>
        <w:t>,</w:t>
      </w:r>
      <w:r w:rsidRPr="009C5882">
        <w:rPr>
          <w:rFonts w:eastAsia="ＭＳ 明朝"/>
          <w:sz w:val="22"/>
          <w:szCs w:val="22"/>
        </w:rPr>
        <w:t xml:space="preserve"> </w:t>
      </w:r>
      <w:r>
        <w:rPr>
          <w:rFonts w:eastAsia="ＭＳ 明朝"/>
          <w:sz w:val="22"/>
          <w:szCs w:val="22"/>
        </w:rPr>
        <w:t>and</w:t>
      </w:r>
      <w:r w:rsidRPr="009C5882">
        <w:rPr>
          <w:rFonts w:eastAsia="ＭＳ 明朝"/>
          <w:sz w:val="22"/>
          <w:szCs w:val="22"/>
        </w:rPr>
        <w:t xml:space="preserve"> SIB1</w:t>
      </w:r>
    </w:p>
    <w:p w14:paraId="2A2E9295" w14:textId="006E04D0"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hint="eastAsia"/>
          <w:sz w:val="22"/>
          <w:szCs w:val="22"/>
        </w:rPr>
        <w:lastRenderedPageBreak/>
        <w:t>I</w:t>
      </w:r>
      <w:r>
        <w:rPr>
          <w:rFonts w:eastAsia="ＭＳ 明朝"/>
          <w:sz w:val="22"/>
          <w:szCs w:val="22"/>
        </w:rPr>
        <w:t>nitial UL BWP</w:t>
      </w:r>
      <w:r w:rsidR="007C7035">
        <w:rPr>
          <w:rFonts w:eastAsia="ＭＳ 明朝"/>
          <w:sz w:val="22"/>
          <w:szCs w:val="22"/>
        </w:rPr>
        <w:t xml:space="preserve">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 is separately configured from that for non-</w:t>
      </w:r>
      <w:proofErr w:type="spellStart"/>
      <w:r>
        <w:rPr>
          <w:rFonts w:eastAsia="ＭＳ 明朝"/>
          <w:sz w:val="22"/>
          <w:szCs w:val="22"/>
        </w:rPr>
        <w:t>RedCap</w:t>
      </w:r>
      <w:proofErr w:type="spellEnd"/>
      <w:r>
        <w:rPr>
          <w:rFonts w:eastAsia="ＭＳ 明朝"/>
          <w:sz w:val="22"/>
          <w:szCs w:val="22"/>
        </w:rPr>
        <w:t xml:space="preserve"> UEs</w:t>
      </w:r>
      <w:r w:rsidR="0072133A">
        <w:rPr>
          <w:rFonts w:eastAsia="ＭＳ 明朝"/>
          <w:sz w:val="22"/>
          <w:szCs w:val="22"/>
        </w:rPr>
        <w:t xml:space="preserve"> for idle/inactive/connected mode</w:t>
      </w:r>
    </w:p>
    <w:p w14:paraId="57BA1DD1" w14:textId="55CDA8CC" w:rsidR="005C301F" w:rsidRDefault="00F44C27"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Shared i</w:t>
      </w:r>
      <w:r w:rsidR="005C301F">
        <w:rPr>
          <w:rFonts w:eastAsia="ＭＳ 明朝"/>
          <w:sz w:val="22"/>
          <w:szCs w:val="22"/>
        </w:rPr>
        <w:t xml:space="preserve">nitial DL BWP and </w:t>
      </w:r>
      <w:r>
        <w:rPr>
          <w:rFonts w:eastAsia="ＭＳ 明朝"/>
          <w:sz w:val="22"/>
          <w:szCs w:val="22"/>
        </w:rPr>
        <w:t xml:space="preserve">separate </w:t>
      </w:r>
      <w:r w:rsidR="005C301F">
        <w:rPr>
          <w:rFonts w:eastAsia="ＭＳ 明朝"/>
          <w:sz w:val="22"/>
          <w:szCs w:val="22"/>
        </w:rPr>
        <w:t xml:space="preserve">initial UL BWP have different </w:t>
      </w:r>
      <w:proofErr w:type="spellStart"/>
      <w:r w:rsidR="005C301F">
        <w:rPr>
          <w:rFonts w:eastAsia="ＭＳ 明朝"/>
          <w:sz w:val="22"/>
          <w:szCs w:val="22"/>
        </w:rPr>
        <w:t>center</w:t>
      </w:r>
      <w:proofErr w:type="spellEnd"/>
      <w:r w:rsidR="005C301F">
        <w:rPr>
          <w:rFonts w:eastAsia="ＭＳ 明朝"/>
          <w:sz w:val="22"/>
          <w:szCs w:val="22"/>
        </w:rPr>
        <w:t xml:space="preserve"> frequencies</w:t>
      </w:r>
    </w:p>
    <w:p w14:paraId="15BA283F" w14:textId="7425DFD9" w:rsidR="00622677" w:rsidRDefault="00622677" w:rsidP="005C301F">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xml:space="preserve">: No </w:t>
      </w:r>
      <w:r w:rsidR="00CA4E9C">
        <w:rPr>
          <w:rFonts w:eastAsia="ＭＳ 明朝"/>
          <w:sz w:val="22"/>
          <w:szCs w:val="22"/>
        </w:rPr>
        <w:t>N</w:t>
      </w:r>
      <w:r>
        <w:rPr>
          <w:rFonts w:eastAsia="ＭＳ 明朝"/>
          <w:sz w:val="22"/>
          <w:szCs w:val="22"/>
        </w:rPr>
        <w:t xml:space="preserve">CD-SSB is necessary, </w:t>
      </w:r>
      <w:r w:rsidR="0070052E">
        <w:rPr>
          <w:rFonts w:eastAsia="ＭＳ 明朝"/>
          <w:sz w:val="22"/>
          <w:szCs w:val="22"/>
        </w:rPr>
        <w:t xml:space="preserve">no additional overhead of </w:t>
      </w:r>
      <w:r>
        <w:rPr>
          <w:rFonts w:eastAsia="ＭＳ 明朝"/>
          <w:sz w:val="22"/>
          <w:szCs w:val="22"/>
        </w:rPr>
        <w:t>Paging/SIB</w:t>
      </w:r>
    </w:p>
    <w:p w14:paraId="099A98CB" w14:textId="05BBB2AC" w:rsidR="00622677" w:rsidRPr="00C159FF" w:rsidRDefault="00622677" w:rsidP="005C301F">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w:t>
      </w:r>
      <w:r w:rsidR="00B72F0A">
        <w:rPr>
          <w:rFonts w:eastAsia="ＭＳ 明朝"/>
          <w:sz w:val="22"/>
          <w:szCs w:val="22"/>
        </w:rPr>
        <w:t xml:space="preserve"> RF retuning is necessary between DL reception and UL transmission</w:t>
      </w:r>
    </w:p>
    <w:p w14:paraId="1A16C3E7" w14:textId="435BA289" w:rsidR="005C301F" w:rsidRDefault="005C301F" w:rsidP="005C301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B (mixture of Option </w:t>
      </w:r>
      <w:r w:rsidR="00C25718">
        <w:rPr>
          <w:rFonts w:eastAsia="ＭＳ 明朝"/>
          <w:sz w:val="22"/>
          <w:szCs w:val="22"/>
        </w:rPr>
        <w:t>X</w:t>
      </w:r>
      <w:r>
        <w:rPr>
          <w:rFonts w:eastAsia="ＭＳ 明朝"/>
          <w:sz w:val="22"/>
          <w:szCs w:val="22"/>
        </w:rPr>
        <w:t xml:space="preserve"> and Option </w:t>
      </w:r>
      <w:r w:rsidR="00C25718">
        <w:rPr>
          <w:rFonts w:eastAsia="ＭＳ 明朝"/>
          <w:sz w:val="22"/>
          <w:szCs w:val="22"/>
        </w:rPr>
        <w:t>Y</w:t>
      </w:r>
      <w:r>
        <w:rPr>
          <w:rFonts w:eastAsia="ＭＳ 明朝"/>
          <w:sz w:val="22"/>
          <w:szCs w:val="22"/>
        </w:rPr>
        <w:t xml:space="preserve">): </w:t>
      </w:r>
    </w:p>
    <w:p w14:paraId="76663AC0" w14:textId="4E50653F"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r w:rsidR="00964DBE" w:rsidRPr="00964DBE">
        <w:rPr>
          <w:rFonts w:eastAsia="ＭＳ 明朝"/>
          <w:sz w:val="22"/>
          <w:szCs w:val="22"/>
        </w:rPr>
        <w:t xml:space="preserve"> </w:t>
      </w:r>
      <w:r w:rsidR="00964DBE">
        <w:rPr>
          <w:rFonts w:eastAsia="ＭＳ 明朝"/>
          <w:sz w:val="22"/>
          <w:szCs w:val="22"/>
        </w:rPr>
        <w:t xml:space="preserve">for idle/inactive/connected mode, i.e., the </w:t>
      </w:r>
      <w:r w:rsidR="002738D4">
        <w:rPr>
          <w:rFonts w:eastAsia="ＭＳ 明朝"/>
          <w:sz w:val="22"/>
          <w:szCs w:val="22"/>
        </w:rPr>
        <w:t>separate</w:t>
      </w:r>
      <w:r w:rsidR="00964DBE">
        <w:rPr>
          <w:rFonts w:eastAsia="ＭＳ 明朝"/>
          <w:sz w:val="22"/>
          <w:szCs w:val="22"/>
        </w:rPr>
        <w:t xml:space="preserve"> initial DL BWP</w:t>
      </w:r>
    </w:p>
    <w:p w14:paraId="2BA2D935" w14:textId="0BA7C89F" w:rsidR="002738D4" w:rsidRDefault="002738D4" w:rsidP="002738D4">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p>
    <w:p w14:paraId="21739DEC" w14:textId="6B4D8755" w:rsidR="002738D4" w:rsidRPr="00393C81" w:rsidRDefault="002738D4" w:rsidP="002738D4">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does not contain CD-SSB, </w:t>
      </w:r>
      <w:r w:rsidRPr="009C5882">
        <w:rPr>
          <w:rFonts w:eastAsia="ＭＳ 明朝"/>
          <w:sz w:val="22"/>
          <w:szCs w:val="22"/>
        </w:rPr>
        <w:t>MIB-configured CORESET#0</w:t>
      </w:r>
      <w:r>
        <w:rPr>
          <w:rFonts w:eastAsia="ＭＳ 明朝"/>
          <w:sz w:val="22"/>
          <w:szCs w:val="22"/>
        </w:rPr>
        <w:t>,</w:t>
      </w:r>
      <w:r w:rsidRPr="009C5882">
        <w:rPr>
          <w:rFonts w:eastAsia="ＭＳ 明朝"/>
          <w:sz w:val="22"/>
          <w:szCs w:val="22"/>
        </w:rPr>
        <w:t xml:space="preserve"> </w:t>
      </w:r>
      <w:r>
        <w:rPr>
          <w:rFonts w:eastAsia="ＭＳ 明朝"/>
          <w:sz w:val="22"/>
          <w:szCs w:val="22"/>
        </w:rPr>
        <w:t>or</w:t>
      </w:r>
      <w:r w:rsidRPr="009C5882">
        <w:rPr>
          <w:rFonts w:eastAsia="ＭＳ 明朝"/>
          <w:sz w:val="22"/>
          <w:szCs w:val="22"/>
        </w:rPr>
        <w:t xml:space="preserve"> SIB1</w:t>
      </w:r>
    </w:p>
    <w:p w14:paraId="3D54BD43" w14:textId="1BAA9A5E" w:rsidR="00DB0202" w:rsidRDefault="00DB0202" w:rsidP="00DB0202">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is shared </w:t>
      </w:r>
      <w:r w:rsidRPr="00A353F5">
        <w:rPr>
          <w:rFonts w:eastAsia="ＭＳ 明朝"/>
          <w:sz w:val="22"/>
          <w:szCs w:val="22"/>
        </w:rPr>
        <w:t>by non-</w:t>
      </w:r>
      <w:proofErr w:type="spellStart"/>
      <w:r w:rsidRPr="00A353F5">
        <w:rPr>
          <w:rFonts w:eastAsia="ＭＳ 明朝"/>
          <w:sz w:val="22"/>
          <w:szCs w:val="22"/>
        </w:rPr>
        <w:t>RedCap</w:t>
      </w:r>
      <w:proofErr w:type="spellEnd"/>
      <w:r w:rsidRPr="00A353F5">
        <w:rPr>
          <w:rFonts w:eastAsia="ＭＳ 明朝"/>
          <w:sz w:val="22"/>
          <w:szCs w:val="22"/>
        </w:rPr>
        <w:t xml:space="preserve"> UEs and </w:t>
      </w:r>
      <w:proofErr w:type="spellStart"/>
      <w:r w:rsidRPr="00A353F5">
        <w:rPr>
          <w:rFonts w:eastAsia="ＭＳ 明朝"/>
          <w:sz w:val="22"/>
          <w:szCs w:val="22"/>
        </w:rPr>
        <w:t>RedCap</w:t>
      </w:r>
      <w:proofErr w:type="spellEnd"/>
      <w:r w:rsidRPr="00A353F5">
        <w:rPr>
          <w:rFonts w:eastAsia="ＭＳ 明朝"/>
          <w:sz w:val="22"/>
          <w:szCs w:val="22"/>
        </w:rPr>
        <w:t xml:space="preserve"> UEs using existing MIB/SIB configuration</w:t>
      </w:r>
      <w:r>
        <w:rPr>
          <w:rFonts w:eastAsia="ＭＳ 明朝"/>
          <w:sz w:val="22"/>
          <w:szCs w:val="22"/>
        </w:rPr>
        <w:t xml:space="preserve"> for idle/inactive mode, i.e., the shared initial DL BWP</w:t>
      </w:r>
    </w:p>
    <w:p w14:paraId="76ED97E4" w14:textId="17CC968B" w:rsidR="00DB0202" w:rsidRDefault="00DB0202" w:rsidP="00DB0202">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 xml:space="preserve">is configured for </w:t>
      </w:r>
      <w:r>
        <w:rPr>
          <w:rFonts w:eastAsia="ＭＳ 明朝"/>
          <w:sz w:val="22"/>
          <w:szCs w:val="22"/>
        </w:rPr>
        <w:t>paging</w:t>
      </w:r>
    </w:p>
    <w:p w14:paraId="13E8FCE4" w14:textId="77777777" w:rsidR="00DB0202" w:rsidRPr="00393C81" w:rsidRDefault="00DB0202" w:rsidP="00DB0202">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contains CD-SSB, </w:t>
      </w:r>
      <w:r w:rsidRPr="009C5882">
        <w:rPr>
          <w:rFonts w:eastAsia="ＭＳ 明朝"/>
          <w:sz w:val="22"/>
          <w:szCs w:val="22"/>
        </w:rPr>
        <w:t>MIB-configured CORESET#0</w:t>
      </w:r>
      <w:r>
        <w:rPr>
          <w:rFonts w:eastAsia="ＭＳ 明朝"/>
          <w:sz w:val="22"/>
          <w:szCs w:val="22"/>
        </w:rPr>
        <w:t>,</w:t>
      </w:r>
      <w:r w:rsidRPr="009C5882">
        <w:rPr>
          <w:rFonts w:eastAsia="ＭＳ 明朝"/>
          <w:sz w:val="22"/>
          <w:szCs w:val="22"/>
        </w:rPr>
        <w:t xml:space="preserve"> </w:t>
      </w:r>
      <w:r>
        <w:rPr>
          <w:rFonts w:eastAsia="ＭＳ 明朝"/>
          <w:sz w:val="22"/>
          <w:szCs w:val="22"/>
        </w:rPr>
        <w:t>and</w:t>
      </w:r>
      <w:r w:rsidRPr="009C5882">
        <w:rPr>
          <w:rFonts w:eastAsia="ＭＳ 明朝"/>
          <w:sz w:val="22"/>
          <w:szCs w:val="22"/>
        </w:rPr>
        <w:t xml:space="preserve"> SIB1</w:t>
      </w:r>
    </w:p>
    <w:p w14:paraId="4AE8BCAE" w14:textId="313097C1"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nitial UL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p>
    <w:p w14:paraId="5D9B2C76" w14:textId="4DE11BE9" w:rsidR="005C301F" w:rsidRDefault="00F44C27"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Separate i</w:t>
      </w:r>
      <w:r w:rsidR="005C301F">
        <w:rPr>
          <w:rFonts w:eastAsia="ＭＳ 明朝"/>
          <w:sz w:val="22"/>
          <w:szCs w:val="22"/>
        </w:rPr>
        <w:t xml:space="preserve">nitial DL BWP and </w:t>
      </w:r>
      <w:r>
        <w:rPr>
          <w:rFonts w:eastAsia="ＭＳ 明朝"/>
          <w:sz w:val="22"/>
          <w:szCs w:val="22"/>
        </w:rPr>
        <w:t xml:space="preserve">separate </w:t>
      </w:r>
      <w:r w:rsidR="005C301F">
        <w:rPr>
          <w:rFonts w:eastAsia="ＭＳ 明朝"/>
          <w:sz w:val="22"/>
          <w:szCs w:val="22"/>
        </w:rPr>
        <w:t xml:space="preserve">initial UL BWP have the same </w:t>
      </w:r>
      <w:proofErr w:type="spellStart"/>
      <w:r w:rsidR="005C301F">
        <w:rPr>
          <w:rFonts w:eastAsia="ＭＳ 明朝"/>
          <w:sz w:val="22"/>
          <w:szCs w:val="22"/>
        </w:rPr>
        <w:t>center</w:t>
      </w:r>
      <w:proofErr w:type="spellEnd"/>
      <w:r w:rsidR="005C301F">
        <w:rPr>
          <w:rFonts w:eastAsia="ＭＳ 明朝"/>
          <w:sz w:val="22"/>
          <w:szCs w:val="22"/>
        </w:rPr>
        <w:t xml:space="preserve"> frequency</w:t>
      </w:r>
    </w:p>
    <w:p w14:paraId="41F1AD28" w14:textId="2D773E02" w:rsidR="003B76A3" w:rsidRDefault="003B76A3" w:rsidP="003B76A3">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xml:space="preserve">: No </w:t>
      </w:r>
      <w:r w:rsidR="00F72CCC">
        <w:rPr>
          <w:rFonts w:eastAsia="ＭＳ 明朝"/>
          <w:sz w:val="22"/>
          <w:szCs w:val="22"/>
        </w:rPr>
        <w:t>N</w:t>
      </w:r>
      <w:r>
        <w:rPr>
          <w:rFonts w:eastAsia="ＭＳ 明朝"/>
          <w:sz w:val="22"/>
          <w:szCs w:val="22"/>
        </w:rPr>
        <w:t>CD-SSB is necessary, no additional overhead of Paging/SIB</w:t>
      </w:r>
      <w:r w:rsidR="0069153A">
        <w:rPr>
          <w:rFonts w:eastAsia="ＭＳ 明朝"/>
          <w:sz w:val="22"/>
          <w:szCs w:val="22"/>
        </w:rPr>
        <w:t xml:space="preserve"> in idle/inactive mode</w:t>
      </w:r>
    </w:p>
    <w:p w14:paraId="6F8CBCC2" w14:textId="40F5AF71" w:rsidR="003B76A3" w:rsidRPr="00C159FF" w:rsidRDefault="003B76A3" w:rsidP="003B76A3">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 xml:space="preserve">: RF retuning is necessary </w:t>
      </w:r>
      <w:r w:rsidR="00C1210E">
        <w:rPr>
          <w:rFonts w:eastAsia="ＭＳ 明朝"/>
          <w:sz w:val="22"/>
          <w:szCs w:val="22"/>
        </w:rPr>
        <w:t>for CD-SSB reception</w:t>
      </w:r>
      <w:r w:rsidR="007101A7">
        <w:rPr>
          <w:rFonts w:eastAsia="ＭＳ 明朝"/>
          <w:sz w:val="22"/>
          <w:szCs w:val="22"/>
        </w:rPr>
        <w:t>, i.e., support FG6-1a as mandatory</w:t>
      </w:r>
    </w:p>
    <w:p w14:paraId="56C7E765" w14:textId="52929D34" w:rsidR="00A16674" w:rsidRDefault="00A16674" w:rsidP="00A16674">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C (</w:t>
      </w:r>
      <w:r w:rsidR="00C00FB3">
        <w:rPr>
          <w:rFonts w:eastAsia="ＭＳ 明朝" w:hint="eastAsia"/>
          <w:sz w:val="22"/>
          <w:szCs w:val="22"/>
        </w:rPr>
        <w:t>b</w:t>
      </w:r>
      <w:r w:rsidR="00AF3B9A">
        <w:rPr>
          <w:rFonts w:eastAsia="ＭＳ 明朝"/>
          <w:sz w:val="22"/>
          <w:szCs w:val="22"/>
        </w:rPr>
        <w:t xml:space="preserve">ased on </w:t>
      </w:r>
      <w:r>
        <w:rPr>
          <w:rFonts w:eastAsia="ＭＳ 明朝"/>
          <w:sz w:val="22"/>
          <w:szCs w:val="22"/>
        </w:rPr>
        <w:t xml:space="preserve">Option </w:t>
      </w:r>
      <w:r w:rsidR="00C25718">
        <w:rPr>
          <w:rFonts w:eastAsia="ＭＳ 明朝"/>
          <w:sz w:val="22"/>
          <w:szCs w:val="22"/>
        </w:rPr>
        <w:t>Y</w:t>
      </w:r>
      <w:r>
        <w:rPr>
          <w:rFonts w:eastAsia="ＭＳ 明朝"/>
          <w:sz w:val="22"/>
          <w:szCs w:val="22"/>
        </w:rPr>
        <w:t xml:space="preserve">): </w:t>
      </w:r>
    </w:p>
    <w:p w14:paraId="4E04F1DF" w14:textId="3EC0F8A2"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r w:rsidRPr="00964DBE">
        <w:rPr>
          <w:rFonts w:eastAsia="ＭＳ 明朝"/>
          <w:sz w:val="22"/>
          <w:szCs w:val="22"/>
        </w:rPr>
        <w:t xml:space="preserve"> </w:t>
      </w:r>
      <w:r>
        <w:rPr>
          <w:rFonts w:eastAsia="ＭＳ 明朝"/>
          <w:sz w:val="22"/>
          <w:szCs w:val="22"/>
        </w:rPr>
        <w:t>for idle/inactive/connected mode, i.e., the separate initial DL BWP</w:t>
      </w:r>
    </w:p>
    <w:p w14:paraId="2EBFCC3C" w14:textId="437A9B0E" w:rsidR="00A16674" w:rsidRDefault="00A16674" w:rsidP="00A16674">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r w:rsidR="009250C3">
        <w:rPr>
          <w:rFonts w:eastAsia="ＭＳ 明朝"/>
          <w:sz w:val="22"/>
          <w:szCs w:val="22"/>
        </w:rPr>
        <w:t xml:space="preserve"> and paging</w:t>
      </w:r>
    </w:p>
    <w:p w14:paraId="6807AE5D" w14:textId="5EB0BAEF" w:rsidR="009250C3" w:rsidRDefault="009250C3" w:rsidP="00A16674">
      <w:pPr>
        <w:pStyle w:val="afc"/>
        <w:numPr>
          <w:ilvl w:val="2"/>
          <w:numId w:val="27"/>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ontains non-CD-SSB</w:t>
      </w:r>
    </w:p>
    <w:p w14:paraId="0F0AD392" w14:textId="0511D65D" w:rsidR="00A16674" w:rsidRPr="00393C81" w:rsidRDefault="00A16674" w:rsidP="00A16674">
      <w:pPr>
        <w:pStyle w:val="afc"/>
        <w:numPr>
          <w:ilvl w:val="2"/>
          <w:numId w:val="27"/>
        </w:numPr>
        <w:spacing w:afterLines="50" w:after="120"/>
        <w:ind w:leftChars="0"/>
        <w:jc w:val="both"/>
        <w:rPr>
          <w:rFonts w:eastAsia="ＭＳ 明朝"/>
          <w:sz w:val="22"/>
          <w:szCs w:val="22"/>
        </w:rPr>
      </w:pPr>
      <w:r>
        <w:rPr>
          <w:rFonts w:eastAsia="ＭＳ 明朝"/>
          <w:sz w:val="22"/>
          <w:szCs w:val="22"/>
        </w:rPr>
        <w:t>does not contain</w:t>
      </w:r>
      <w:r w:rsidR="009250C3">
        <w:rPr>
          <w:rFonts w:eastAsia="ＭＳ 明朝"/>
          <w:sz w:val="22"/>
          <w:szCs w:val="22"/>
        </w:rPr>
        <w:t xml:space="preserve"> </w:t>
      </w:r>
      <w:r w:rsidRPr="009C5882">
        <w:rPr>
          <w:rFonts w:eastAsia="ＭＳ 明朝"/>
          <w:sz w:val="22"/>
          <w:szCs w:val="22"/>
        </w:rPr>
        <w:t xml:space="preserve">MIB-configured CORESET#0 </w:t>
      </w:r>
      <w:r>
        <w:rPr>
          <w:rFonts w:eastAsia="ＭＳ 明朝"/>
          <w:sz w:val="22"/>
          <w:szCs w:val="22"/>
        </w:rPr>
        <w:t>or</w:t>
      </w:r>
      <w:r w:rsidRPr="009C5882">
        <w:rPr>
          <w:rFonts w:eastAsia="ＭＳ 明朝"/>
          <w:sz w:val="22"/>
          <w:szCs w:val="22"/>
        </w:rPr>
        <w:t xml:space="preserve"> SIB1</w:t>
      </w:r>
    </w:p>
    <w:p w14:paraId="4943B9D7" w14:textId="55765DA1"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nitial UL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p>
    <w:p w14:paraId="463D5AF3" w14:textId="5D073CE6"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Separate initial DL BWP and separate initial UL BWP have the same </w:t>
      </w:r>
      <w:proofErr w:type="spellStart"/>
      <w:r>
        <w:rPr>
          <w:rFonts w:eastAsia="ＭＳ 明朝"/>
          <w:sz w:val="22"/>
          <w:szCs w:val="22"/>
        </w:rPr>
        <w:t>center</w:t>
      </w:r>
      <w:proofErr w:type="spellEnd"/>
      <w:r>
        <w:rPr>
          <w:rFonts w:eastAsia="ＭＳ 明朝"/>
          <w:sz w:val="22"/>
          <w:szCs w:val="22"/>
        </w:rPr>
        <w:t xml:space="preserve"> frequency</w:t>
      </w:r>
    </w:p>
    <w:p w14:paraId="3AD7010E" w14:textId="565D8BCE" w:rsidR="00A16674" w:rsidRDefault="00A16674" w:rsidP="00A16674">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xml:space="preserve">: </w:t>
      </w:r>
      <w:r w:rsidR="00217456">
        <w:rPr>
          <w:rFonts w:eastAsia="ＭＳ 明朝"/>
          <w:sz w:val="22"/>
          <w:szCs w:val="22"/>
        </w:rPr>
        <w:t xml:space="preserve">RF retuning is not necessary </w:t>
      </w:r>
    </w:p>
    <w:p w14:paraId="65505BB0" w14:textId="5DA5C2DC" w:rsidR="00A16674" w:rsidRPr="00C159FF" w:rsidRDefault="00A16674" w:rsidP="00A16674">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w:t>
      </w:r>
      <w:r w:rsidR="00217456">
        <w:rPr>
          <w:rFonts w:eastAsia="ＭＳ 明朝"/>
          <w:sz w:val="22"/>
          <w:szCs w:val="22"/>
        </w:rPr>
        <w:t xml:space="preserve"> NCD-SSB is necessary, additional overhead of Paging/SIB</w:t>
      </w:r>
    </w:p>
    <w:p w14:paraId="48A733B4" w14:textId="479A71E3" w:rsidR="009011B8" w:rsidRDefault="009011B8" w:rsidP="00AE49BB">
      <w:pPr>
        <w:spacing w:afterLines="50" w:after="120"/>
        <w:jc w:val="both"/>
        <w:rPr>
          <w:rFonts w:eastAsia="ＭＳ 明朝"/>
          <w:sz w:val="22"/>
          <w:szCs w:val="22"/>
        </w:rPr>
      </w:pPr>
    </w:p>
    <w:p w14:paraId="0B0FFA71" w14:textId="1D0278C2" w:rsidR="00C91E44" w:rsidRPr="005C301F" w:rsidRDefault="00C91E44" w:rsidP="00AE49BB">
      <w:pPr>
        <w:spacing w:afterLines="50" w:after="120"/>
        <w:jc w:val="both"/>
        <w:rPr>
          <w:rFonts w:eastAsia="ＭＳ 明朝"/>
          <w:sz w:val="22"/>
          <w:szCs w:val="22"/>
        </w:rPr>
      </w:pPr>
      <w:r>
        <w:rPr>
          <w:rFonts w:eastAsia="ＭＳ 明朝" w:hint="eastAsia"/>
          <w:sz w:val="22"/>
          <w:szCs w:val="22"/>
        </w:rPr>
        <w:t>H</w:t>
      </w:r>
      <w:r>
        <w:rPr>
          <w:rFonts w:eastAsia="ＭＳ 明朝"/>
          <w:sz w:val="22"/>
          <w:szCs w:val="22"/>
        </w:rPr>
        <w:t xml:space="preserve">ere we assume SSB is necessary </w:t>
      </w:r>
      <w:r w:rsidR="002F6E10">
        <w:rPr>
          <w:rFonts w:eastAsia="ＭＳ 明朝"/>
          <w:sz w:val="22"/>
          <w:szCs w:val="22"/>
        </w:rPr>
        <w:t>for</w:t>
      </w:r>
      <w:r>
        <w:rPr>
          <w:rFonts w:eastAsia="ＭＳ 明朝"/>
          <w:sz w:val="22"/>
          <w:szCs w:val="22"/>
        </w:rPr>
        <w:t xml:space="preserve"> paging reception </w:t>
      </w:r>
      <w:r w:rsidR="002F6E10">
        <w:rPr>
          <w:rFonts w:eastAsia="ＭＳ 明朝"/>
          <w:sz w:val="22"/>
          <w:szCs w:val="22"/>
        </w:rPr>
        <w:t xml:space="preserve">for </w:t>
      </w:r>
      <w:r w:rsidR="002F6E10" w:rsidRPr="002F6E10">
        <w:rPr>
          <w:rFonts w:eastAsia="ＭＳ 明朝"/>
          <w:sz w:val="22"/>
          <w:szCs w:val="22"/>
        </w:rPr>
        <w:t xml:space="preserve">time/frequency synchronization, AGC, </w:t>
      </w:r>
      <w:r w:rsidR="002F6E10">
        <w:rPr>
          <w:rFonts w:eastAsia="ＭＳ 明朝"/>
          <w:sz w:val="22"/>
          <w:szCs w:val="22"/>
        </w:rPr>
        <w:t xml:space="preserve">and </w:t>
      </w:r>
      <w:r w:rsidR="002F6E10" w:rsidRPr="002F6E10">
        <w:rPr>
          <w:rFonts w:eastAsia="ＭＳ 明朝"/>
          <w:sz w:val="22"/>
          <w:szCs w:val="22"/>
        </w:rPr>
        <w:t>RRM</w:t>
      </w:r>
      <w:r w:rsidR="002F6E10">
        <w:rPr>
          <w:rFonts w:eastAsia="ＭＳ 明朝"/>
          <w:sz w:val="22"/>
          <w:szCs w:val="22"/>
        </w:rPr>
        <w:t>.</w:t>
      </w:r>
      <w:r w:rsidR="007101A7">
        <w:rPr>
          <w:rFonts w:eastAsia="ＭＳ 明朝"/>
          <w:sz w:val="22"/>
          <w:szCs w:val="22"/>
        </w:rPr>
        <w:t xml:space="preserve"> </w:t>
      </w:r>
    </w:p>
    <w:p w14:paraId="6B0C9842" w14:textId="05324788" w:rsidR="009011B8" w:rsidRDefault="009011B8" w:rsidP="00AE49BB">
      <w:pPr>
        <w:spacing w:afterLines="50" w:after="120"/>
        <w:jc w:val="both"/>
        <w:rPr>
          <w:rFonts w:eastAsia="ＭＳ 明朝"/>
          <w:sz w:val="22"/>
          <w:szCs w:val="22"/>
        </w:rPr>
      </w:pPr>
    </w:p>
    <w:p w14:paraId="74EED2FE" w14:textId="3B314C23" w:rsidR="003B76A3" w:rsidRDefault="008E15AA" w:rsidP="00AE49BB">
      <w:pPr>
        <w:spacing w:afterLines="50" w:after="120"/>
        <w:jc w:val="both"/>
        <w:rPr>
          <w:rFonts w:eastAsia="ＭＳ 明朝"/>
          <w:sz w:val="22"/>
          <w:szCs w:val="22"/>
        </w:rPr>
      </w:pPr>
      <w:r>
        <w:rPr>
          <w:rFonts w:eastAsia="ＭＳ 明朝"/>
          <w:noProof/>
          <w:sz w:val="22"/>
          <w:szCs w:val="22"/>
        </w:rPr>
        <w:lastRenderedPageBreak/>
        <w:drawing>
          <wp:inline distT="0" distB="0" distL="0" distR="0" wp14:anchorId="766379F9" wp14:editId="4747AD2C">
            <wp:extent cx="6286500" cy="2704159"/>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4663" cy="2724877"/>
                    </a:xfrm>
                    <a:prstGeom prst="rect">
                      <a:avLst/>
                    </a:prstGeom>
                    <a:noFill/>
                    <a:ln>
                      <a:noFill/>
                    </a:ln>
                  </pic:spPr>
                </pic:pic>
              </a:graphicData>
            </a:graphic>
          </wp:inline>
        </w:drawing>
      </w:r>
    </w:p>
    <w:p w14:paraId="7609FA87" w14:textId="7E85717D" w:rsidR="00BE06BC" w:rsidRPr="009857E6" w:rsidRDefault="00BE06BC" w:rsidP="00BE06BC">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proofErr w:type="gramStart"/>
      <w:r>
        <w:rPr>
          <w:rFonts w:eastAsia="ＭＳ 明朝"/>
          <w:sz w:val="22"/>
          <w:szCs w:val="22"/>
        </w:rPr>
        <w:t xml:space="preserve">3  </w:t>
      </w:r>
      <w:r w:rsidR="00734119">
        <w:rPr>
          <w:rFonts w:eastAsia="ＭＳ 明朝"/>
          <w:sz w:val="22"/>
          <w:szCs w:val="22"/>
        </w:rPr>
        <w:t>Separate</w:t>
      </w:r>
      <w:proofErr w:type="gramEnd"/>
      <w:r w:rsidR="00734119">
        <w:rPr>
          <w:rFonts w:eastAsia="ＭＳ 明朝"/>
          <w:sz w:val="22"/>
          <w:szCs w:val="22"/>
        </w:rPr>
        <w:t>/shared i</w:t>
      </w:r>
      <w:r>
        <w:rPr>
          <w:rFonts w:eastAsia="ＭＳ 明朝"/>
          <w:sz w:val="22"/>
          <w:szCs w:val="22"/>
        </w:rPr>
        <w:t>nitial UL/DL BWP</w:t>
      </w:r>
      <w:r w:rsidR="00734119">
        <w:rPr>
          <w:rFonts w:eastAsia="ＭＳ 明朝"/>
          <w:sz w:val="22"/>
          <w:szCs w:val="22"/>
        </w:rPr>
        <w:t>s</w:t>
      </w:r>
      <w:r>
        <w:rPr>
          <w:rFonts w:eastAsia="ＭＳ 明朝"/>
          <w:sz w:val="22"/>
          <w:szCs w:val="22"/>
        </w:rPr>
        <w:t xml:space="preserve"> </w:t>
      </w:r>
      <w:r w:rsidR="00734119">
        <w:rPr>
          <w:rFonts w:eastAsia="ＭＳ 明朝"/>
          <w:sz w:val="22"/>
          <w:szCs w:val="22"/>
        </w:rPr>
        <w:t xml:space="preserve">in idle/inactive/connected mode </w:t>
      </w:r>
      <w:r>
        <w:rPr>
          <w:rFonts w:eastAsia="ＭＳ 明朝"/>
          <w:sz w:val="22"/>
          <w:szCs w:val="22"/>
        </w:rPr>
        <w:t xml:space="preserve">for </w:t>
      </w:r>
      <w:r w:rsidR="00C03E75">
        <w:rPr>
          <w:rFonts w:eastAsia="ＭＳ 明朝"/>
          <w:sz w:val="22"/>
          <w:szCs w:val="22"/>
        </w:rPr>
        <w:t xml:space="preserve">FR1 </w:t>
      </w:r>
      <w:r>
        <w:rPr>
          <w:rFonts w:eastAsia="ＭＳ 明朝"/>
          <w:sz w:val="22"/>
          <w:szCs w:val="22"/>
        </w:rPr>
        <w:t>TDD</w:t>
      </w:r>
    </w:p>
    <w:p w14:paraId="39292485" w14:textId="77777777" w:rsidR="003B76A3" w:rsidRPr="00940591" w:rsidRDefault="003B76A3" w:rsidP="00AE49BB">
      <w:pPr>
        <w:spacing w:afterLines="50" w:after="120"/>
        <w:jc w:val="both"/>
        <w:rPr>
          <w:rFonts w:eastAsia="ＭＳ 明朝"/>
          <w:sz w:val="22"/>
          <w:szCs w:val="22"/>
        </w:rPr>
      </w:pPr>
    </w:p>
    <w:p w14:paraId="4C34B856" w14:textId="39ABDE78" w:rsidR="00D959D8" w:rsidRDefault="00D959D8" w:rsidP="00AE49BB">
      <w:pPr>
        <w:spacing w:afterLines="50" w:after="120"/>
        <w:jc w:val="both"/>
        <w:rPr>
          <w:rFonts w:eastAsia="ＭＳ 明朝"/>
          <w:sz w:val="22"/>
          <w:szCs w:val="22"/>
        </w:rPr>
      </w:pPr>
      <w:r>
        <w:rPr>
          <w:rFonts w:eastAsia="ＭＳ 明朝"/>
          <w:sz w:val="22"/>
          <w:szCs w:val="22"/>
        </w:rPr>
        <w:t xml:space="preserve">At the last meeting, the following agreement was made </w:t>
      </w:r>
      <w:r w:rsidR="00983AE1">
        <w:rPr>
          <w:rFonts w:eastAsia="ＭＳ 明朝"/>
          <w:sz w:val="22"/>
          <w:szCs w:val="22"/>
        </w:rPr>
        <w:t xml:space="preserve">regarding </w:t>
      </w:r>
      <w:proofErr w:type="spellStart"/>
      <w:r w:rsidR="00983AE1">
        <w:rPr>
          <w:rFonts w:eastAsia="ＭＳ 明朝"/>
          <w:sz w:val="22"/>
          <w:szCs w:val="22"/>
        </w:rPr>
        <w:t>center</w:t>
      </w:r>
      <w:proofErr w:type="spellEnd"/>
      <w:r w:rsidR="00983AE1">
        <w:rPr>
          <w:rFonts w:eastAsia="ＭＳ 明朝"/>
          <w:sz w:val="22"/>
          <w:szCs w:val="22"/>
        </w:rPr>
        <w:t xml:space="preserve"> frequency alignment:</w:t>
      </w:r>
    </w:p>
    <w:tbl>
      <w:tblPr>
        <w:tblStyle w:val="afa"/>
        <w:tblW w:w="0" w:type="auto"/>
        <w:tblLook w:val="04A0" w:firstRow="1" w:lastRow="0" w:firstColumn="1" w:lastColumn="0" w:noHBand="0" w:noVBand="1"/>
      </w:tblPr>
      <w:tblGrid>
        <w:gridCol w:w="9962"/>
      </w:tblGrid>
      <w:tr w:rsidR="00D959D8" w14:paraId="509F5BA5" w14:textId="77777777" w:rsidTr="00DC0C54">
        <w:tc>
          <w:tcPr>
            <w:tcW w:w="9962" w:type="dxa"/>
          </w:tcPr>
          <w:p w14:paraId="5E2227A3" w14:textId="77777777" w:rsidR="00D959D8" w:rsidRPr="00E139EC" w:rsidRDefault="00D959D8" w:rsidP="00DC0C54">
            <w:pPr>
              <w:jc w:val="both"/>
              <w:rPr>
                <w:b/>
                <w:sz w:val="20"/>
                <w:szCs w:val="14"/>
                <w:highlight w:val="green"/>
                <w:lang w:val="en-US"/>
              </w:rPr>
            </w:pPr>
            <w:r w:rsidRPr="00E139EC">
              <w:rPr>
                <w:b/>
                <w:sz w:val="20"/>
                <w:szCs w:val="14"/>
                <w:highlight w:val="green"/>
                <w:lang w:val="en-US"/>
              </w:rPr>
              <w:t>Agreement</w:t>
            </w:r>
          </w:p>
          <w:p w14:paraId="5F57780C" w14:textId="77777777" w:rsidR="00D959D8" w:rsidRPr="00D14CEA" w:rsidRDefault="00D959D8" w:rsidP="00DC0C54">
            <w:pPr>
              <w:spacing w:line="252" w:lineRule="auto"/>
              <w:contextualSpacing/>
              <w:jc w:val="both"/>
              <w:rPr>
                <w:b/>
                <w:sz w:val="20"/>
                <w:szCs w:val="14"/>
                <w:lang w:val="en-US"/>
              </w:rPr>
            </w:pPr>
            <w:r w:rsidRPr="00D14CEA">
              <w:rPr>
                <w:b/>
                <w:sz w:val="20"/>
                <w:szCs w:val="14"/>
                <w:lang w:val="en-US"/>
              </w:rPr>
              <w:t>For FR1,</w:t>
            </w:r>
          </w:p>
          <w:p w14:paraId="39A54A6A" w14:textId="77777777" w:rsidR="00D959D8" w:rsidRPr="00E139EC" w:rsidRDefault="00D959D8" w:rsidP="00DC0C54">
            <w:pPr>
              <w:numPr>
                <w:ilvl w:val="0"/>
                <w:numId w:val="35"/>
              </w:numPr>
              <w:spacing w:line="252" w:lineRule="auto"/>
              <w:contextualSpacing/>
              <w:jc w:val="both"/>
              <w:rPr>
                <w:b/>
                <w:sz w:val="20"/>
                <w:szCs w:val="14"/>
                <w:lang w:val="en-US"/>
              </w:rPr>
            </w:pPr>
            <w:r w:rsidRPr="00E139EC">
              <w:rPr>
                <w:b/>
                <w:sz w:val="20"/>
                <w:szCs w:val="14"/>
                <w:lang w:val="en-US"/>
              </w:rPr>
              <w:t>For TDD, center frequencies are assumed to be the same for the initial DL</w:t>
            </w:r>
            <w:r w:rsidRPr="00D14CEA">
              <w:rPr>
                <w:b/>
                <w:sz w:val="20"/>
                <w:szCs w:val="14"/>
                <w:lang w:val="en-US"/>
              </w:rPr>
              <w:t xml:space="preserve"> (FFS: if it does not include CD-SSB and the entire CORESET#0)</w:t>
            </w:r>
            <w:r w:rsidRPr="00E139EC">
              <w:rPr>
                <w:b/>
                <w:sz w:val="20"/>
                <w:szCs w:val="14"/>
                <w:lang w:val="en-US"/>
              </w:rPr>
              <w:t xml:space="preserve"> and UL BWPs used during random access for </w:t>
            </w:r>
            <w:proofErr w:type="spellStart"/>
            <w:r w:rsidRPr="00E139EC">
              <w:rPr>
                <w:b/>
                <w:sz w:val="20"/>
                <w:szCs w:val="14"/>
                <w:lang w:val="en-US"/>
              </w:rPr>
              <w:t>RedCap</w:t>
            </w:r>
            <w:proofErr w:type="spellEnd"/>
            <w:r w:rsidRPr="00E139EC">
              <w:rPr>
                <w:b/>
                <w:sz w:val="20"/>
                <w:szCs w:val="14"/>
                <w:lang w:val="en-US"/>
              </w:rPr>
              <w:t xml:space="preserve"> UEs.</w:t>
            </w:r>
          </w:p>
          <w:p w14:paraId="1524871F" w14:textId="77777777" w:rsidR="00D959D8" w:rsidRPr="00E139EC" w:rsidRDefault="00D959D8" w:rsidP="00DC0C54">
            <w:pPr>
              <w:numPr>
                <w:ilvl w:val="1"/>
                <w:numId w:val="35"/>
              </w:numPr>
              <w:spacing w:line="252" w:lineRule="auto"/>
              <w:contextualSpacing/>
              <w:jc w:val="both"/>
              <w:rPr>
                <w:b/>
                <w:sz w:val="20"/>
                <w:szCs w:val="14"/>
                <w:lang w:val="en-US"/>
              </w:rPr>
            </w:pPr>
            <w:r w:rsidRPr="00E139EC">
              <w:rPr>
                <w:b/>
                <w:sz w:val="20"/>
                <w:szCs w:val="14"/>
                <w:lang w:val="en-US"/>
              </w:rPr>
              <w:t xml:space="preserve">FFS: For Option 1 and Option 2, whether the case that the center frequencies are different is also supported, and whether </w:t>
            </w:r>
            <w:proofErr w:type="spellStart"/>
            <w:r w:rsidRPr="00E139EC">
              <w:rPr>
                <w:b/>
                <w:sz w:val="20"/>
                <w:szCs w:val="14"/>
                <w:lang w:val="en-US"/>
              </w:rPr>
              <w:t>RedCap</w:t>
            </w:r>
            <w:proofErr w:type="spellEnd"/>
            <w:r w:rsidRPr="00E139EC">
              <w:rPr>
                <w:b/>
                <w:sz w:val="20"/>
                <w:szCs w:val="14"/>
                <w:lang w:val="en-US"/>
              </w:rPr>
              <w:t xml:space="preserve"> UE can expect CD-SSB and CORESET#0 in this case</w:t>
            </w:r>
          </w:p>
          <w:p w14:paraId="35607619" w14:textId="77777777" w:rsidR="00D959D8" w:rsidRPr="00D14CEA" w:rsidRDefault="00D959D8" w:rsidP="00DC0C54">
            <w:pPr>
              <w:numPr>
                <w:ilvl w:val="0"/>
                <w:numId w:val="35"/>
              </w:numPr>
              <w:spacing w:line="252" w:lineRule="auto"/>
              <w:contextualSpacing/>
              <w:jc w:val="both"/>
              <w:rPr>
                <w:b/>
                <w:sz w:val="20"/>
                <w:szCs w:val="14"/>
                <w:lang w:val="en-US"/>
              </w:rPr>
            </w:pPr>
            <w:r w:rsidRPr="00E139EC">
              <w:rPr>
                <w:b/>
                <w:sz w:val="20"/>
                <w:szCs w:val="14"/>
                <w:lang w:val="en-US"/>
              </w:rPr>
              <w:t>For TDD, center frequencies are assumed to be the same</w:t>
            </w:r>
            <w:r w:rsidRPr="00A33B73">
              <w:rPr>
                <w:b/>
                <w:sz w:val="20"/>
                <w:szCs w:val="14"/>
                <w:lang w:val="en-US"/>
              </w:rPr>
              <w:t xml:space="preserve"> for non-</w:t>
            </w:r>
            <w:r w:rsidRPr="00E139EC">
              <w:rPr>
                <w:b/>
                <w:sz w:val="20"/>
                <w:szCs w:val="14"/>
                <w:lang w:val="en-US"/>
              </w:rPr>
              <w:t xml:space="preserve">initial DL and UL BWPs with the same BWP id for a </w:t>
            </w:r>
            <w:proofErr w:type="spellStart"/>
            <w:r w:rsidRPr="00E139EC">
              <w:rPr>
                <w:b/>
                <w:sz w:val="20"/>
                <w:szCs w:val="14"/>
                <w:lang w:val="en-US"/>
              </w:rPr>
              <w:t>RedCap</w:t>
            </w:r>
            <w:proofErr w:type="spellEnd"/>
            <w:r w:rsidRPr="00E139EC">
              <w:rPr>
                <w:b/>
                <w:sz w:val="20"/>
                <w:szCs w:val="14"/>
                <w:lang w:val="en-US"/>
              </w:rPr>
              <w:t xml:space="preserve"> UE.</w:t>
            </w:r>
          </w:p>
        </w:tc>
      </w:tr>
    </w:tbl>
    <w:p w14:paraId="4D04EBB3" w14:textId="77777777" w:rsidR="00D959D8" w:rsidRPr="00D959D8" w:rsidRDefault="00D959D8" w:rsidP="00AE49BB">
      <w:pPr>
        <w:spacing w:afterLines="50" w:after="120"/>
        <w:jc w:val="both"/>
        <w:rPr>
          <w:rFonts w:eastAsia="ＭＳ 明朝"/>
          <w:sz w:val="22"/>
          <w:szCs w:val="22"/>
          <w:lang w:val="en-US"/>
        </w:rPr>
      </w:pPr>
    </w:p>
    <w:p w14:paraId="1B8CFBE0" w14:textId="13CB8294" w:rsidR="00D14CEA" w:rsidRDefault="00983AE1" w:rsidP="00AE49BB">
      <w:pPr>
        <w:spacing w:afterLines="50" w:after="120"/>
        <w:jc w:val="both"/>
        <w:rPr>
          <w:rFonts w:eastAsia="ＭＳ 明朝"/>
          <w:sz w:val="22"/>
          <w:szCs w:val="22"/>
        </w:rPr>
      </w:pPr>
      <w:r>
        <w:rPr>
          <w:rFonts w:eastAsia="ＭＳ 明朝"/>
          <w:sz w:val="22"/>
          <w:szCs w:val="22"/>
          <w:lang w:val="en-US"/>
        </w:rPr>
        <w:t>On the other hand</w:t>
      </w:r>
      <w:r>
        <w:rPr>
          <w:rFonts w:eastAsia="ＭＳ 明朝"/>
          <w:sz w:val="22"/>
          <w:szCs w:val="22"/>
        </w:rPr>
        <w:t>, a</w:t>
      </w:r>
      <w:r w:rsidR="004B5433">
        <w:rPr>
          <w:rFonts w:eastAsia="ＭＳ 明朝"/>
          <w:sz w:val="22"/>
          <w:szCs w:val="22"/>
        </w:rPr>
        <w:t>s discussed above, we don’t think RF retuning is critical issue because</w:t>
      </w:r>
      <w:r w:rsidR="004B5433" w:rsidRPr="004B5433">
        <w:rPr>
          <w:rFonts w:eastAsia="ＭＳ 明朝"/>
          <w:sz w:val="22"/>
          <w:szCs w:val="22"/>
        </w:rPr>
        <w:t xml:space="preserve"> initial access does not require fast RF retuning and </w:t>
      </w:r>
      <w:proofErr w:type="spellStart"/>
      <w:r w:rsidR="004B5433" w:rsidRPr="004B5433">
        <w:rPr>
          <w:rFonts w:eastAsia="ＭＳ 明朝"/>
          <w:sz w:val="22"/>
          <w:szCs w:val="22"/>
        </w:rPr>
        <w:t>RedCap</w:t>
      </w:r>
      <w:proofErr w:type="spellEnd"/>
      <w:r w:rsidR="004B5433" w:rsidRPr="004B5433">
        <w:rPr>
          <w:rFonts w:eastAsia="ＭＳ 明朝"/>
          <w:sz w:val="22"/>
          <w:szCs w:val="22"/>
        </w:rPr>
        <w:t xml:space="preserve"> use cases are not so delay-sensitive</w:t>
      </w:r>
      <w:r w:rsidR="00B64966">
        <w:rPr>
          <w:rFonts w:eastAsia="ＭＳ 明朝"/>
          <w:sz w:val="22"/>
          <w:szCs w:val="22"/>
        </w:rPr>
        <w:t xml:space="preserve">. Considering the overhead of </w:t>
      </w:r>
      <w:r w:rsidR="00EC1F80">
        <w:rPr>
          <w:rFonts w:eastAsia="ＭＳ 明朝"/>
          <w:sz w:val="22"/>
          <w:szCs w:val="22"/>
        </w:rPr>
        <w:t>N</w:t>
      </w:r>
      <w:r w:rsidR="00B64966">
        <w:rPr>
          <w:rFonts w:eastAsia="ＭＳ 明朝"/>
          <w:sz w:val="22"/>
          <w:szCs w:val="22"/>
        </w:rPr>
        <w:t xml:space="preserve">CD-SSB and/or additional paging/SIB, we </w:t>
      </w:r>
      <w:r w:rsidR="00C60F9C">
        <w:rPr>
          <w:rFonts w:eastAsia="ＭＳ 明朝"/>
          <w:sz w:val="22"/>
          <w:szCs w:val="22"/>
        </w:rPr>
        <w:t xml:space="preserve">think </w:t>
      </w:r>
      <w:r w:rsidR="00B64966">
        <w:rPr>
          <w:rFonts w:eastAsia="ＭＳ 明朝"/>
          <w:sz w:val="22"/>
          <w:szCs w:val="22"/>
        </w:rPr>
        <w:t>Option A</w:t>
      </w:r>
      <w:r w:rsidR="00CD19AE">
        <w:rPr>
          <w:rFonts w:eastAsia="ＭＳ 明朝"/>
          <w:sz w:val="22"/>
          <w:szCs w:val="22"/>
        </w:rPr>
        <w:t xml:space="preserve"> </w:t>
      </w:r>
      <w:r w:rsidR="00C60F9C">
        <w:rPr>
          <w:rFonts w:eastAsia="ＭＳ 明朝"/>
          <w:sz w:val="22"/>
          <w:szCs w:val="22"/>
        </w:rPr>
        <w:t xml:space="preserve">should be supported for the case </w:t>
      </w:r>
      <w:r w:rsidR="007D2969">
        <w:rPr>
          <w:rFonts w:eastAsia="ＭＳ 明朝"/>
          <w:sz w:val="22"/>
          <w:szCs w:val="22"/>
        </w:rPr>
        <w:t xml:space="preserve">when </w:t>
      </w:r>
      <w:proofErr w:type="spellStart"/>
      <w:r w:rsidR="007D2969">
        <w:rPr>
          <w:rFonts w:eastAsia="ＭＳ 明朝"/>
          <w:sz w:val="22"/>
          <w:szCs w:val="22"/>
        </w:rPr>
        <w:t>RedCap</w:t>
      </w:r>
      <w:proofErr w:type="spellEnd"/>
      <w:r w:rsidR="007D2969">
        <w:rPr>
          <w:rFonts w:eastAsia="ＭＳ 明朝"/>
          <w:sz w:val="22"/>
          <w:szCs w:val="22"/>
        </w:rPr>
        <w:t xml:space="preserve"> UEs offloading is not critical issue (</w:t>
      </w:r>
      <w:proofErr w:type="spellStart"/>
      <w:r w:rsidR="007D2969">
        <w:rPr>
          <w:rFonts w:eastAsia="ＭＳ 明朝"/>
          <w:sz w:val="22"/>
          <w:szCs w:val="22"/>
        </w:rPr>
        <w:t>i.e</w:t>
      </w:r>
      <w:proofErr w:type="spellEnd"/>
      <w:r w:rsidR="007D2969">
        <w:rPr>
          <w:rFonts w:eastAsia="ＭＳ 明朝"/>
          <w:sz w:val="22"/>
          <w:szCs w:val="22"/>
        </w:rPr>
        <w:t xml:space="preserve">, number of </w:t>
      </w:r>
      <w:proofErr w:type="spellStart"/>
      <w:r w:rsidR="007D2969">
        <w:rPr>
          <w:rFonts w:eastAsia="ＭＳ 明朝"/>
          <w:sz w:val="22"/>
          <w:szCs w:val="22"/>
        </w:rPr>
        <w:t>RedCap</w:t>
      </w:r>
      <w:proofErr w:type="spellEnd"/>
      <w:r w:rsidR="007D2969">
        <w:rPr>
          <w:rFonts w:eastAsia="ＭＳ 明朝"/>
          <w:sz w:val="22"/>
          <w:szCs w:val="22"/>
        </w:rPr>
        <w:t xml:space="preserve"> UEs in the cell is not large such as initial phase of </w:t>
      </w:r>
      <w:proofErr w:type="spellStart"/>
      <w:r w:rsidR="007D2969">
        <w:rPr>
          <w:rFonts w:eastAsia="ＭＳ 明朝"/>
          <w:sz w:val="22"/>
          <w:szCs w:val="22"/>
        </w:rPr>
        <w:t>RedCap</w:t>
      </w:r>
      <w:proofErr w:type="spellEnd"/>
      <w:r w:rsidR="007D2969">
        <w:rPr>
          <w:rFonts w:eastAsia="ＭＳ 明朝"/>
          <w:sz w:val="22"/>
          <w:szCs w:val="22"/>
        </w:rPr>
        <w:t xml:space="preserve"> UE coexistence)</w:t>
      </w:r>
      <w:r w:rsidR="00B64966">
        <w:rPr>
          <w:rFonts w:eastAsia="ＭＳ 明朝"/>
          <w:sz w:val="22"/>
          <w:szCs w:val="22"/>
        </w:rPr>
        <w:t>.</w:t>
      </w:r>
    </w:p>
    <w:p w14:paraId="57AC45FE" w14:textId="53C5494C" w:rsidR="00D14CEA" w:rsidRDefault="00D14CEA" w:rsidP="00AE49BB">
      <w:pPr>
        <w:spacing w:afterLines="50" w:after="120"/>
        <w:jc w:val="both"/>
        <w:rPr>
          <w:rFonts w:eastAsia="ＭＳ 明朝"/>
          <w:sz w:val="22"/>
          <w:szCs w:val="22"/>
        </w:rPr>
      </w:pPr>
    </w:p>
    <w:p w14:paraId="1A74281E" w14:textId="7847D453" w:rsidR="00D14CEA" w:rsidRDefault="00D14CEA" w:rsidP="00DC0C54">
      <w:pPr>
        <w:spacing w:afterLines="50" w:after="120"/>
        <w:jc w:val="both"/>
        <w:rPr>
          <w:rFonts w:eastAsia="ＭＳ 明朝"/>
          <w:b/>
          <w:sz w:val="22"/>
          <w:szCs w:val="22"/>
        </w:rPr>
      </w:pPr>
      <w:r>
        <w:rPr>
          <w:rFonts w:eastAsia="ＭＳ 明朝"/>
          <w:b/>
          <w:sz w:val="22"/>
          <w:szCs w:val="22"/>
          <w:u w:val="single"/>
        </w:rPr>
        <w:t xml:space="preserve">Proposal </w:t>
      </w:r>
      <w:r w:rsidR="008B06D6">
        <w:rPr>
          <w:rFonts w:eastAsia="ＭＳ 明朝"/>
          <w:b/>
          <w:sz w:val="22"/>
          <w:szCs w:val="22"/>
          <w:u w:val="single"/>
        </w:rPr>
        <w:t>1</w:t>
      </w:r>
      <w:r w:rsidRPr="001C2E57">
        <w:rPr>
          <w:rFonts w:eastAsia="ＭＳ 明朝" w:hint="eastAsia"/>
          <w:b/>
          <w:sz w:val="22"/>
          <w:szCs w:val="22"/>
        </w:rPr>
        <w:t xml:space="preserve">: </w:t>
      </w:r>
    </w:p>
    <w:p w14:paraId="1AA99733" w14:textId="01CF0888" w:rsidR="00983AE1" w:rsidRPr="00093A61" w:rsidRDefault="00983AE1" w:rsidP="00AE49BB">
      <w:pPr>
        <w:spacing w:afterLines="50" w:after="120"/>
        <w:jc w:val="both"/>
        <w:rPr>
          <w:rFonts w:eastAsia="ＭＳ 明朝"/>
          <w:b/>
          <w:bCs/>
          <w:sz w:val="22"/>
          <w:szCs w:val="22"/>
          <w:lang w:val="en-US"/>
        </w:rPr>
      </w:pPr>
      <w:r w:rsidRPr="00093A61">
        <w:rPr>
          <w:rFonts w:eastAsia="ＭＳ 明朝"/>
          <w:b/>
          <w:bCs/>
          <w:sz w:val="22"/>
          <w:szCs w:val="22"/>
          <w:lang w:val="en-US"/>
        </w:rPr>
        <w:t xml:space="preserve">For FR1, the following cases should be supported: </w:t>
      </w:r>
    </w:p>
    <w:p w14:paraId="6278BB4F" w14:textId="6A8EACAD" w:rsidR="00D14CEA" w:rsidRPr="00093A61" w:rsidRDefault="00C93CF4" w:rsidP="00983AE1">
      <w:pPr>
        <w:pStyle w:val="afc"/>
        <w:numPr>
          <w:ilvl w:val="0"/>
          <w:numId w:val="40"/>
        </w:numPr>
        <w:spacing w:afterLines="50" w:after="120"/>
        <w:ind w:leftChars="0"/>
        <w:jc w:val="both"/>
        <w:rPr>
          <w:rFonts w:eastAsia="ＭＳ 明朝"/>
          <w:b/>
          <w:bCs/>
          <w:sz w:val="22"/>
          <w:szCs w:val="22"/>
          <w:lang w:val="en-US"/>
        </w:rPr>
      </w:pPr>
      <w:r>
        <w:rPr>
          <w:rFonts w:eastAsia="ＭＳ 明朝"/>
          <w:b/>
          <w:bCs/>
          <w:sz w:val="22"/>
          <w:szCs w:val="22"/>
          <w:lang w:val="en-US"/>
        </w:rPr>
        <w:t xml:space="preserve">for TDD, </w:t>
      </w:r>
      <w:r w:rsidR="00983AE1" w:rsidRPr="00093A61">
        <w:rPr>
          <w:rFonts w:eastAsia="ＭＳ 明朝"/>
          <w:b/>
          <w:bCs/>
          <w:sz w:val="22"/>
          <w:szCs w:val="22"/>
          <w:lang w:val="en-US"/>
        </w:rPr>
        <w:t xml:space="preserve">center frequencies are different for DL and UL BWPs which are used during random access for </w:t>
      </w:r>
      <w:proofErr w:type="spellStart"/>
      <w:r w:rsidR="00983AE1" w:rsidRPr="00093A61">
        <w:rPr>
          <w:rFonts w:eastAsia="ＭＳ 明朝"/>
          <w:b/>
          <w:bCs/>
          <w:sz w:val="22"/>
          <w:szCs w:val="22"/>
          <w:lang w:val="en-US"/>
        </w:rPr>
        <w:t>RedCap</w:t>
      </w:r>
      <w:proofErr w:type="spellEnd"/>
      <w:r w:rsidR="00983AE1" w:rsidRPr="00093A61">
        <w:rPr>
          <w:rFonts w:eastAsia="ＭＳ 明朝"/>
          <w:b/>
          <w:bCs/>
          <w:sz w:val="22"/>
          <w:szCs w:val="22"/>
          <w:lang w:val="en-US"/>
        </w:rPr>
        <w:t xml:space="preserve"> UE</w:t>
      </w:r>
    </w:p>
    <w:p w14:paraId="6A854B06" w14:textId="3D0992CE" w:rsidR="00983AE1" w:rsidRPr="00093A61" w:rsidRDefault="00C93CF4" w:rsidP="00983AE1">
      <w:pPr>
        <w:pStyle w:val="afc"/>
        <w:numPr>
          <w:ilvl w:val="0"/>
          <w:numId w:val="40"/>
        </w:numPr>
        <w:spacing w:afterLines="50" w:after="120"/>
        <w:ind w:leftChars="0"/>
        <w:jc w:val="both"/>
        <w:rPr>
          <w:rFonts w:eastAsia="ＭＳ 明朝"/>
          <w:b/>
          <w:bCs/>
          <w:sz w:val="22"/>
          <w:szCs w:val="22"/>
          <w:lang w:val="en-US"/>
        </w:rPr>
      </w:pPr>
      <w:r>
        <w:rPr>
          <w:rFonts w:eastAsia="ＭＳ 明朝"/>
          <w:b/>
          <w:bCs/>
          <w:sz w:val="22"/>
          <w:szCs w:val="22"/>
          <w:lang w:val="en-US"/>
        </w:rPr>
        <w:t xml:space="preserve">for TDD, </w:t>
      </w:r>
      <w:r w:rsidR="00983AE1" w:rsidRPr="00093A61">
        <w:rPr>
          <w:rFonts w:eastAsia="ＭＳ 明朝"/>
          <w:b/>
          <w:bCs/>
          <w:sz w:val="22"/>
          <w:szCs w:val="22"/>
          <w:lang w:val="en-US"/>
        </w:rPr>
        <w:t xml:space="preserve">center frequencies are different for DL and UL BWPs with the same BWP id for </w:t>
      </w:r>
      <w:proofErr w:type="spellStart"/>
      <w:r w:rsidR="00983AE1" w:rsidRPr="00093A61">
        <w:rPr>
          <w:rFonts w:eastAsia="ＭＳ 明朝"/>
          <w:b/>
          <w:bCs/>
          <w:sz w:val="22"/>
          <w:szCs w:val="22"/>
          <w:lang w:val="en-US"/>
        </w:rPr>
        <w:t>RedCap</w:t>
      </w:r>
      <w:proofErr w:type="spellEnd"/>
      <w:r w:rsidR="00983AE1" w:rsidRPr="00093A61">
        <w:rPr>
          <w:rFonts w:eastAsia="ＭＳ 明朝"/>
          <w:b/>
          <w:bCs/>
          <w:sz w:val="22"/>
          <w:szCs w:val="22"/>
          <w:lang w:val="en-US"/>
        </w:rPr>
        <w:t xml:space="preserve"> UE</w:t>
      </w:r>
    </w:p>
    <w:p w14:paraId="2BCA0DEC" w14:textId="77777777" w:rsidR="00D14CEA" w:rsidRDefault="00D14CEA" w:rsidP="00AE49BB">
      <w:pPr>
        <w:spacing w:afterLines="50" w:after="120"/>
        <w:jc w:val="both"/>
        <w:rPr>
          <w:rFonts w:eastAsia="ＭＳ 明朝"/>
          <w:sz w:val="22"/>
          <w:szCs w:val="22"/>
        </w:rPr>
      </w:pPr>
    </w:p>
    <w:p w14:paraId="0608EFEB" w14:textId="31BE275D" w:rsidR="00D14CEA" w:rsidRDefault="00D14CEA" w:rsidP="00D14CEA">
      <w:pPr>
        <w:spacing w:afterLines="50" w:after="120"/>
        <w:jc w:val="both"/>
        <w:rPr>
          <w:rFonts w:eastAsia="ＭＳ 明朝"/>
          <w:sz w:val="22"/>
          <w:szCs w:val="22"/>
        </w:rPr>
      </w:pPr>
      <w:r>
        <w:rPr>
          <w:rFonts w:eastAsia="ＭＳ 明朝"/>
          <w:sz w:val="22"/>
          <w:szCs w:val="22"/>
        </w:rPr>
        <w:t xml:space="preserve">Related to option B, following options were proposed at last RAN1 meeting, which include whether the separate initial DL BWP includes SSB/CORESET#0/SIB, </w:t>
      </w:r>
      <w:r w:rsidR="00082647">
        <w:rPr>
          <w:rFonts w:eastAsia="ＭＳ 明朝"/>
          <w:sz w:val="22"/>
          <w:szCs w:val="22"/>
        </w:rPr>
        <w:t xml:space="preserve">and it </w:t>
      </w:r>
      <w:r>
        <w:rPr>
          <w:rFonts w:eastAsia="ＭＳ 明朝"/>
          <w:sz w:val="22"/>
          <w:szCs w:val="22"/>
        </w:rPr>
        <w:t xml:space="preserve">was discussed in the </w:t>
      </w:r>
      <w:proofErr w:type="gramStart"/>
      <w:r>
        <w:rPr>
          <w:rFonts w:eastAsia="ＭＳ 明朝"/>
          <w:sz w:val="22"/>
          <w:szCs w:val="22"/>
        </w:rPr>
        <w:t>meeting</w:t>
      </w:r>
      <w:proofErr w:type="gramEnd"/>
      <w:r>
        <w:rPr>
          <w:rFonts w:eastAsia="ＭＳ 明朝"/>
          <w:sz w:val="22"/>
          <w:szCs w:val="22"/>
        </w:rPr>
        <w:t xml:space="preserve"> but no consensus was achieved</w:t>
      </w:r>
      <w:r w:rsidR="004F0B8B">
        <w:rPr>
          <w:rFonts w:eastAsia="ＭＳ 明朝"/>
          <w:sz w:val="22"/>
          <w:szCs w:val="22"/>
        </w:rPr>
        <w:t>.</w:t>
      </w:r>
      <w:r>
        <w:rPr>
          <w:rFonts w:eastAsia="ＭＳ 明朝"/>
          <w:sz w:val="22"/>
          <w:szCs w:val="22"/>
        </w:rPr>
        <w:t xml:space="preserve"> </w:t>
      </w:r>
      <w:r w:rsidR="00986C6C">
        <w:rPr>
          <w:rFonts w:eastAsia="ＭＳ 明朝"/>
          <w:sz w:val="22"/>
          <w:szCs w:val="22"/>
        </w:rPr>
        <w:t>T</w:t>
      </w:r>
      <w:r>
        <w:rPr>
          <w:rFonts w:eastAsia="ＭＳ 明朝"/>
          <w:sz w:val="22"/>
          <w:szCs w:val="22"/>
        </w:rPr>
        <w:t>he discussion should be based on the LS reply from RAN2 and RAN4:</w:t>
      </w:r>
    </w:p>
    <w:tbl>
      <w:tblPr>
        <w:tblStyle w:val="afa"/>
        <w:tblW w:w="0" w:type="auto"/>
        <w:tblLook w:val="04A0" w:firstRow="1" w:lastRow="0" w:firstColumn="1" w:lastColumn="0" w:noHBand="0" w:noVBand="1"/>
      </w:tblPr>
      <w:tblGrid>
        <w:gridCol w:w="9962"/>
      </w:tblGrid>
      <w:tr w:rsidR="00D14CEA" w14:paraId="21BEFD1A" w14:textId="77777777" w:rsidTr="00DC0C54">
        <w:tc>
          <w:tcPr>
            <w:tcW w:w="9962" w:type="dxa"/>
          </w:tcPr>
          <w:p w14:paraId="1FE8AD37" w14:textId="77777777" w:rsidR="00D14CEA" w:rsidRPr="000B1B95" w:rsidRDefault="00D14CEA" w:rsidP="00DC0C54">
            <w:pPr>
              <w:numPr>
                <w:ilvl w:val="0"/>
                <w:numId w:val="35"/>
              </w:numPr>
              <w:spacing w:line="252" w:lineRule="auto"/>
              <w:contextualSpacing/>
              <w:rPr>
                <w:rFonts w:eastAsia="SimSun"/>
                <w:b/>
                <w:sz w:val="20"/>
                <w:lang w:val="en-US"/>
              </w:rPr>
            </w:pPr>
            <w:r w:rsidRPr="000B1B95">
              <w:rPr>
                <w:rFonts w:eastAsia="SimSun"/>
                <w:b/>
                <w:sz w:val="20"/>
                <w:lang w:val="en-US"/>
              </w:rPr>
              <w:t>For FR1, following options:</w:t>
            </w:r>
          </w:p>
          <w:p w14:paraId="3C49DC37" w14:textId="77777777" w:rsidR="00D14CEA" w:rsidRPr="000B1B95" w:rsidRDefault="00D14CEA" w:rsidP="00DC0C54">
            <w:pPr>
              <w:numPr>
                <w:ilvl w:val="1"/>
                <w:numId w:val="35"/>
              </w:numPr>
              <w:spacing w:line="252" w:lineRule="auto"/>
              <w:contextualSpacing/>
              <w:rPr>
                <w:rFonts w:eastAsia="SimSun"/>
                <w:b/>
                <w:sz w:val="20"/>
                <w:lang w:val="en-US"/>
              </w:rPr>
            </w:pPr>
            <w:r w:rsidRPr="000B1B95">
              <w:rPr>
                <w:rFonts w:eastAsia="SimSun"/>
                <w:b/>
                <w:sz w:val="20"/>
                <w:lang w:val="en-US"/>
              </w:rPr>
              <w:t>Option 1:</w:t>
            </w:r>
          </w:p>
          <w:p w14:paraId="7891FD86" w14:textId="77777777" w:rsidR="00D14CEA" w:rsidRPr="000B1B95" w:rsidRDefault="00D14CEA" w:rsidP="00DC0C54">
            <w:pPr>
              <w:numPr>
                <w:ilvl w:val="2"/>
                <w:numId w:val="35"/>
              </w:numPr>
              <w:spacing w:line="252" w:lineRule="auto"/>
              <w:contextualSpacing/>
              <w:rPr>
                <w:rFonts w:eastAsia="SimSun"/>
                <w:b/>
                <w:sz w:val="20"/>
                <w:lang w:val="en-US"/>
              </w:rPr>
            </w:pPr>
            <w:r w:rsidRPr="000B1B95">
              <w:rPr>
                <w:rFonts w:eastAsia="SimSun"/>
                <w:b/>
                <w:sz w:val="20"/>
                <w:lang w:val="en-US"/>
              </w:rPr>
              <w:lastRenderedPageBreak/>
              <w:t>For a separate initial DL BWP (if it does not include CD-SSB and the entire CORESET#0),</w:t>
            </w:r>
          </w:p>
          <w:p w14:paraId="13B7EBD4" w14:textId="77777777" w:rsidR="00D14CEA" w:rsidRPr="000B1B95" w:rsidRDefault="00D14CEA" w:rsidP="00DC0C54">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11DED818" w14:textId="77777777" w:rsidR="00D14CEA" w:rsidRPr="000B1B95" w:rsidRDefault="00D14CEA" w:rsidP="00DC0C54">
            <w:pPr>
              <w:numPr>
                <w:ilvl w:val="2"/>
                <w:numId w:val="35"/>
              </w:numPr>
              <w:spacing w:line="252" w:lineRule="auto"/>
              <w:contextualSpacing/>
              <w:rPr>
                <w:rFonts w:eastAsia="SimSun"/>
                <w:b/>
                <w:sz w:val="20"/>
                <w:lang w:val="en-US"/>
              </w:rPr>
            </w:pPr>
            <w:r w:rsidRPr="000B1B95">
              <w:rPr>
                <w:rFonts w:eastAsia="SimSun"/>
                <w:b/>
                <w:sz w:val="20"/>
                <w:lang w:val="en-US"/>
              </w:rPr>
              <w:t>For an RRC-configured active DL BWP (if it does not include CD-SSB and the entire CORESET#0),</w:t>
            </w:r>
          </w:p>
          <w:p w14:paraId="2D14CD6A" w14:textId="77777777" w:rsidR="00D14CEA" w:rsidRPr="000B1B95" w:rsidRDefault="00D14CEA" w:rsidP="00DC0C54">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121913EF" w14:textId="77777777" w:rsidR="00D14CEA" w:rsidRPr="000B1B95" w:rsidRDefault="00D14CEA" w:rsidP="00DC0C54">
            <w:pPr>
              <w:numPr>
                <w:ilvl w:val="1"/>
                <w:numId w:val="35"/>
              </w:numPr>
              <w:spacing w:line="252" w:lineRule="auto"/>
              <w:contextualSpacing/>
              <w:rPr>
                <w:rFonts w:eastAsia="SimSun"/>
                <w:b/>
                <w:sz w:val="20"/>
                <w:lang w:val="en-US"/>
              </w:rPr>
            </w:pPr>
            <w:r w:rsidRPr="000B1B95">
              <w:rPr>
                <w:rFonts w:eastAsia="SimSun"/>
                <w:b/>
                <w:sz w:val="20"/>
                <w:lang w:val="en-US"/>
              </w:rPr>
              <w:t>Option 2:</w:t>
            </w:r>
          </w:p>
          <w:p w14:paraId="671E62AE" w14:textId="77777777" w:rsidR="00D14CEA" w:rsidRPr="000B1B95" w:rsidRDefault="00D14CEA" w:rsidP="00DC0C54">
            <w:pPr>
              <w:numPr>
                <w:ilvl w:val="2"/>
                <w:numId w:val="35"/>
              </w:numPr>
              <w:spacing w:line="252" w:lineRule="auto"/>
              <w:contextualSpacing/>
              <w:rPr>
                <w:rFonts w:eastAsia="SimSun"/>
                <w:b/>
                <w:sz w:val="20"/>
                <w:lang w:val="en-US"/>
              </w:rPr>
            </w:pPr>
            <w:r w:rsidRPr="000B1B95">
              <w:rPr>
                <w:rFonts w:eastAsia="SimSun"/>
                <w:b/>
                <w:sz w:val="20"/>
                <w:lang w:val="en-US"/>
              </w:rPr>
              <w:t>For a separate initial DL BWP (if it does not include CD-SSB and the entire CORESET#0),</w:t>
            </w:r>
          </w:p>
          <w:p w14:paraId="13BCA985" w14:textId="77777777" w:rsidR="00D14CEA" w:rsidRPr="000B1B95" w:rsidRDefault="00D14CEA" w:rsidP="00DC0C54">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random access while not for paging in idle/inactive mode, </w:t>
            </w: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47C013E8" w14:textId="77777777" w:rsidR="00D14CEA" w:rsidRPr="000B1B95" w:rsidRDefault="00D14CEA" w:rsidP="00DC0C54">
            <w:pPr>
              <w:numPr>
                <w:ilvl w:val="4"/>
                <w:numId w:val="35"/>
              </w:numPr>
              <w:spacing w:line="252" w:lineRule="auto"/>
              <w:contextualSpacing/>
              <w:rPr>
                <w:rFonts w:eastAsia="SimSun"/>
                <w:b/>
                <w:sz w:val="20"/>
                <w:lang w:val="en-US"/>
              </w:rPr>
            </w:pPr>
            <w:r w:rsidRPr="000B1B95">
              <w:rPr>
                <w:rFonts w:eastAsia="SimSun"/>
                <w:b/>
                <w:sz w:val="20"/>
                <w:lang w:val="en-US"/>
              </w:rPr>
              <w:t>FFS: For BWP#0 configuration option 1, whether the UE can expect SSB transmission in the separate initial DL BWP when it is used in connected mode.</w:t>
            </w:r>
          </w:p>
          <w:p w14:paraId="2EC874CA" w14:textId="77777777" w:rsidR="00D14CEA" w:rsidRPr="000B1B95" w:rsidRDefault="00D14CEA" w:rsidP="00DC0C54">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paging, </w:t>
            </w:r>
            <w:proofErr w:type="spellStart"/>
            <w:r w:rsidRPr="000B1B95">
              <w:rPr>
                <w:rFonts w:eastAsia="SimSun"/>
                <w:b/>
                <w:sz w:val="20"/>
                <w:lang w:val="en-US"/>
              </w:rPr>
              <w:t>RedCap</w:t>
            </w:r>
            <w:proofErr w:type="spellEnd"/>
            <w:r w:rsidRPr="000B1B95">
              <w:rPr>
                <w:rFonts w:eastAsia="SimSun"/>
                <w:b/>
                <w:sz w:val="20"/>
                <w:lang w:val="en-US"/>
              </w:rPr>
              <w:t xml:space="preserve"> UE expects it to contain NCD-SSB for serving cell but not CORESET#0/SIB.</w:t>
            </w:r>
          </w:p>
          <w:p w14:paraId="5B352420" w14:textId="77777777" w:rsidR="00D14CEA" w:rsidRPr="000B1B95" w:rsidRDefault="00D14CEA" w:rsidP="00DC0C54">
            <w:pPr>
              <w:numPr>
                <w:ilvl w:val="2"/>
                <w:numId w:val="35"/>
              </w:numPr>
              <w:spacing w:line="252" w:lineRule="auto"/>
              <w:contextualSpacing/>
              <w:rPr>
                <w:rFonts w:eastAsia="SimSun"/>
                <w:b/>
                <w:sz w:val="20"/>
                <w:lang w:val="en-US"/>
              </w:rPr>
            </w:pPr>
            <w:r w:rsidRPr="000B1B95">
              <w:rPr>
                <w:rFonts w:eastAsia="SimSun"/>
                <w:b/>
                <w:sz w:val="20"/>
                <w:lang w:val="en-US"/>
              </w:rPr>
              <w:t>For an RRC-configured active DL BWP in connected mode (if it does not include CD-SSB and the entire CORESET#0),</w:t>
            </w:r>
          </w:p>
          <w:p w14:paraId="20B7C90D" w14:textId="77777777" w:rsidR="00D14CEA" w:rsidRPr="000B1B95" w:rsidRDefault="00D14CEA" w:rsidP="00DC0C54">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expects it to contain NCD-SSB for serving cell [FFS: or CSI-RS or measurement gap configuration] but not CORESET#0/SIB.</w:t>
            </w:r>
          </w:p>
          <w:p w14:paraId="45A8C101" w14:textId="77777777" w:rsidR="00D14CEA" w:rsidRPr="000B1B95" w:rsidRDefault="00D14CEA" w:rsidP="00DC0C54">
            <w:pPr>
              <w:numPr>
                <w:ilvl w:val="1"/>
                <w:numId w:val="35"/>
              </w:numPr>
              <w:spacing w:line="252" w:lineRule="auto"/>
              <w:contextualSpacing/>
              <w:rPr>
                <w:rFonts w:eastAsia="SimSun"/>
                <w:b/>
                <w:sz w:val="20"/>
                <w:lang w:val="en-US"/>
              </w:rPr>
            </w:pPr>
            <w:r w:rsidRPr="000B1B95">
              <w:rPr>
                <w:rFonts w:eastAsia="SimSun"/>
                <w:b/>
                <w:sz w:val="20"/>
                <w:lang w:val="en-US"/>
              </w:rPr>
              <w:t xml:space="preserve">Note: if a separate initial/RRC configured DL BWP is configured to contain the entire CORESET#0, CD-SSB is expected by </w:t>
            </w:r>
            <w:proofErr w:type="spellStart"/>
            <w:r w:rsidRPr="000B1B95">
              <w:rPr>
                <w:rFonts w:eastAsia="SimSun"/>
                <w:b/>
                <w:sz w:val="20"/>
                <w:lang w:val="en-US"/>
              </w:rPr>
              <w:t>RedCap</w:t>
            </w:r>
            <w:proofErr w:type="spellEnd"/>
            <w:r w:rsidRPr="000B1B95">
              <w:rPr>
                <w:rFonts w:eastAsia="SimSun"/>
                <w:b/>
                <w:sz w:val="20"/>
                <w:lang w:val="en-US"/>
              </w:rPr>
              <w:t xml:space="preserve"> UE.</w:t>
            </w:r>
          </w:p>
          <w:p w14:paraId="76010F90" w14:textId="77777777" w:rsidR="00D14CEA" w:rsidRPr="000B1B95" w:rsidRDefault="00D14CEA" w:rsidP="00DC0C54">
            <w:pPr>
              <w:numPr>
                <w:ilvl w:val="1"/>
                <w:numId w:val="35"/>
              </w:numPr>
              <w:spacing w:line="252" w:lineRule="auto"/>
              <w:contextualSpacing/>
              <w:rPr>
                <w:rFonts w:eastAsia="SimSun"/>
                <w:b/>
                <w:sz w:val="20"/>
                <w:lang w:val="en-US"/>
              </w:rPr>
            </w:pPr>
            <w:r w:rsidRPr="000B1B95">
              <w:rPr>
                <w:rFonts w:eastAsia="SimSun"/>
                <w:b/>
                <w:sz w:val="20"/>
                <w:lang w:val="en-US"/>
              </w:rPr>
              <w:t>Note: The network may choose to configure SSB or MIB-configured CORESET#0 or SIB1 to be within the respective DL BWP.</w:t>
            </w:r>
          </w:p>
        </w:tc>
      </w:tr>
    </w:tbl>
    <w:p w14:paraId="0C7F2DB3" w14:textId="77777777" w:rsidR="00D14CEA" w:rsidRPr="00D14CEA" w:rsidRDefault="00D14CEA" w:rsidP="00AE49BB">
      <w:pPr>
        <w:spacing w:afterLines="50" w:after="120"/>
        <w:jc w:val="both"/>
        <w:rPr>
          <w:rFonts w:eastAsia="ＭＳ 明朝"/>
          <w:sz w:val="22"/>
          <w:szCs w:val="22"/>
        </w:rPr>
      </w:pPr>
    </w:p>
    <w:p w14:paraId="01DE8739" w14:textId="0AC0EC71" w:rsidR="00BF58C4" w:rsidRDefault="00F72CCC" w:rsidP="00AE49BB">
      <w:pPr>
        <w:spacing w:afterLines="50" w:after="120"/>
        <w:jc w:val="both"/>
        <w:rPr>
          <w:rFonts w:eastAsia="ＭＳ 明朝"/>
          <w:sz w:val="22"/>
          <w:szCs w:val="22"/>
        </w:rPr>
      </w:pPr>
      <w:r>
        <w:rPr>
          <w:rFonts w:eastAsia="ＭＳ 明朝"/>
          <w:sz w:val="22"/>
          <w:szCs w:val="22"/>
        </w:rPr>
        <w:t xml:space="preserve">In addition to the support of option </w:t>
      </w:r>
      <w:r w:rsidR="004A5891">
        <w:rPr>
          <w:rFonts w:eastAsia="ＭＳ 明朝"/>
          <w:sz w:val="22"/>
          <w:szCs w:val="22"/>
        </w:rPr>
        <w:t>A, option B</w:t>
      </w:r>
      <w:r w:rsidR="00246A5E">
        <w:rPr>
          <w:rFonts w:eastAsia="ＭＳ 明朝"/>
          <w:sz w:val="22"/>
          <w:szCs w:val="22"/>
        </w:rPr>
        <w:t xml:space="preserve"> should be supported</w:t>
      </w:r>
      <w:r w:rsidR="004A5891">
        <w:rPr>
          <w:rFonts w:eastAsia="ＭＳ 明朝"/>
          <w:sz w:val="22"/>
          <w:szCs w:val="22"/>
        </w:rPr>
        <w:t xml:space="preserve"> since it is beneficial </w:t>
      </w:r>
      <w:r w:rsidR="00175AA1">
        <w:rPr>
          <w:rFonts w:eastAsia="ＭＳ 明朝"/>
          <w:sz w:val="22"/>
          <w:szCs w:val="22"/>
        </w:rPr>
        <w:t xml:space="preserve">for </w:t>
      </w:r>
      <w:proofErr w:type="spellStart"/>
      <w:r w:rsidR="00EC1F80">
        <w:rPr>
          <w:rFonts w:eastAsia="ＭＳ 明朝"/>
          <w:sz w:val="22"/>
          <w:szCs w:val="22"/>
        </w:rPr>
        <w:t>RedCap</w:t>
      </w:r>
      <w:proofErr w:type="spellEnd"/>
      <w:r w:rsidR="00EC1F80">
        <w:rPr>
          <w:rFonts w:eastAsia="ＭＳ 明朝"/>
          <w:sz w:val="22"/>
          <w:szCs w:val="22"/>
        </w:rPr>
        <w:t xml:space="preserve"> UEs </w:t>
      </w:r>
      <w:r w:rsidR="00175AA1">
        <w:rPr>
          <w:rFonts w:eastAsia="ＭＳ 明朝"/>
          <w:sz w:val="22"/>
          <w:szCs w:val="22"/>
        </w:rPr>
        <w:t>offloading</w:t>
      </w:r>
      <w:r w:rsidR="0066369D">
        <w:rPr>
          <w:rFonts w:eastAsia="ＭＳ 明朝"/>
          <w:sz w:val="22"/>
          <w:szCs w:val="22"/>
        </w:rPr>
        <w:t xml:space="preserve"> especially when </w:t>
      </w:r>
      <w:proofErr w:type="spellStart"/>
      <w:r w:rsidR="0066369D">
        <w:rPr>
          <w:rFonts w:eastAsia="ＭＳ 明朝"/>
          <w:sz w:val="22"/>
          <w:szCs w:val="22"/>
        </w:rPr>
        <w:t>RedCap</w:t>
      </w:r>
      <w:proofErr w:type="spellEnd"/>
      <w:r w:rsidR="0066369D">
        <w:rPr>
          <w:rFonts w:eastAsia="ＭＳ 明朝"/>
          <w:sz w:val="22"/>
          <w:szCs w:val="22"/>
        </w:rPr>
        <w:t xml:space="preserve"> UEs become</w:t>
      </w:r>
      <w:r w:rsidR="004A5891">
        <w:rPr>
          <w:rFonts w:eastAsia="ＭＳ 明朝"/>
          <w:sz w:val="22"/>
          <w:szCs w:val="22"/>
        </w:rPr>
        <w:t xml:space="preserve"> widespread</w:t>
      </w:r>
      <w:r w:rsidR="00D14CEA">
        <w:rPr>
          <w:rFonts w:eastAsia="ＭＳ 明朝"/>
          <w:sz w:val="22"/>
          <w:szCs w:val="22"/>
        </w:rPr>
        <w:t xml:space="preserve"> </w:t>
      </w:r>
      <w:r w:rsidR="0066369D">
        <w:rPr>
          <w:rFonts w:eastAsia="ＭＳ 明朝"/>
          <w:sz w:val="22"/>
          <w:szCs w:val="22"/>
        </w:rPr>
        <w:t xml:space="preserve">while it can be achieved without any additional overhead such as NCD-SSB and/or </w:t>
      </w:r>
      <w:proofErr w:type="spellStart"/>
      <w:r w:rsidR="0066369D">
        <w:rPr>
          <w:rFonts w:eastAsia="ＭＳ 明朝"/>
          <w:sz w:val="22"/>
          <w:szCs w:val="22"/>
        </w:rPr>
        <w:t>RedCap</w:t>
      </w:r>
      <w:proofErr w:type="spellEnd"/>
      <w:r w:rsidR="0066369D">
        <w:rPr>
          <w:rFonts w:eastAsia="ＭＳ 明朝"/>
          <w:sz w:val="22"/>
          <w:szCs w:val="22"/>
        </w:rPr>
        <w:t xml:space="preserve"> UE dedicated paging and SIB transmission</w:t>
      </w:r>
      <w:r w:rsidR="004A5891">
        <w:rPr>
          <w:rFonts w:eastAsia="ＭＳ 明朝"/>
          <w:sz w:val="22"/>
          <w:szCs w:val="22"/>
        </w:rPr>
        <w:t>.</w:t>
      </w:r>
      <w:r w:rsidR="007A097D" w:rsidRPr="007A097D">
        <w:rPr>
          <w:rFonts w:eastAsia="ＭＳ 明朝"/>
          <w:sz w:val="22"/>
          <w:szCs w:val="22"/>
        </w:rPr>
        <w:t xml:space="preserve"> </w:t>
      </w:r>
      <w:r w:rsidR="007A097D">
        <w:rPr>
          <w:rFonts w:eastAsia="ＭＳ 明朝"/>
          <w:sz w:val="22"/>
          <w:szCs w:val="22"/>
        </w:rPr>
        <w:t>R</w:t>
      </w:r>
      <w:r w:rsidR="007A097D" w:rsidRPr="007A097D">
        <w:rPr>
          <w:rFonts w:eastAsia="ＭＳ 明朝"/>
          <w:sz w:val="22"/>
          <w:szCs w:val="22"/>
        </w:rPr>
        <w:t>egarding FFS in option 2</w:t>
      </w:r>
      <w:r w:rsidR="00A33B73" w:rsidRPr="007A097D">
        <w:rPr>
          <w:rFonts w:eastAsia="ＭＳ 明朝"/>
          <w:sz w:val="22"/>
          <w:szCs w:val="22"/>
        </w:rPr>
        <w:t>,</w:t>
      </w:r>
      <w:r w:rsidR="007A097D">
        <w:rPr>
          <w:rFonts w:eastAsia="ＭＳ 明朝"/>
          <w:sz w:val="22"/>
          <w:szCs w:val="22"/>
        </w:rPr>
        <w:t xml:space="preserve"> if a separate initial DL BWP is configured for random access with BWP#0 configuration option 1, </w:t>
      </w:r>
      <w:r w:rsidR="00DF15EC">
        <w:rPr>
          <w:rFonts w:eastAsia="ＭＳ 明朝"/>
          <w:sz w:val="22"/>
          <w:szCs w:val="22"/>
        </w:rPr>
        <w:t xml:space="preserve">BWP#1 with dedicated RRC configuration which includes SSB reception related configuration would be used in connected </w:t>
      </w:r>
      <w:proofErr w:type="gramStart"/>
      <w:r w:rsidR="00DF15EC">
        <w:rPr>
          <w:rFonts w:eastAsia="ＭＳ 明朝"/>
          <w:sz w:val="22"/>
          <w:szCs w:val="22"/>
        </w:rPr>
        <w:t>mode</w:t>
      </w:r>
      <w:proofErr w:type="gramEnd"/>
      <w:r w:rsidR="00DF15EC">
        <w:rPr>
          <w:rFonts w:eastAsia="ＭＳ 明朝"/>
          <w:sz w:val="22"/>
          <w:szCs w:val="22"/>
        </w:rPr>
        <w:t xml:space="preserve"> </w:t>
      </w:r>
      <w:r w:rsidR="007A097D">
        <w:rPr>
          <w:rFonts w:eastAsia="ＭＳ 明朝"/>
          <w:sz w:val="22"/>
          <w:szCs w:val="22"/>
        </w:rPr>
        <w:t xml:space="preserve">and </w:t>
      </w:r>
      <w:r w:rsidR="00DF15EC">
        <w:rPr>
          <w:rFonts w:eastAsia="ＭＳ 明朝"/>
          <w:sz w:val="22"/>
          <w:szCs w:val="22"/>
        </w:rPr>
        <w:t xml:space="preserve">we don’t see the need for </w:t>
      </w:r>
      <w:r w:rsidR="007A097D">
        <w:rPr>
          <w:rFonts w:eastAsia="ＭＳ 明朝"/>
          <w:sz w:val="22"/>
          <w:szCs w:val="22"/>
        </w:rPr>
        <w:t>furthe</w:t>
      </w:r>
      <w:r w:rsidR="00DF15EC">
        <w:rPr>
          <w:rFonts w:eastAsia="ＭＳ 明朝"/>
          <w:sz w:val="22"/>
          <w:szCs w:val="22"/>
        </w:rPr>
        <w:t>r discussion</w:t>
      </w:r>
      <w:r w:rsidR="007A097D">
        <w:rPr>
          <w:rFonts w:eastAsia="ＭＳ 明朝"/>
          <w:sz w:val="22"/>
          <w:szCs w:val="22"/>
        </w:rPr>
        <w:t>.</w:t>
      </w:r>
      <w:r w:rsidR="00A33B73">
        <w:rPr>
          <w:rFonts w:eastAsia="ＭＳ 明朝"/>
          <w:sz w:val="22"/>
          <w:szCs w:val="22"/>
        </w:rPr>
        <w:t xml:space="preserve"> </w:t>
      </w:r>
      <w:r w:rsidR="007101A7">
        <w:rPr>
          <w:rFonts w:eastAsia="ＭＳ 明朝"/>
          <w:sz w:val="22"/>
          <w:szCs w:val="22"/>
        </w:rPr>
        <w:t xml:space="preserve">Therefore, </w:t>
      </w:r>
      <w:r w:rsidR="00C93CF4">
        <w:rPr>
          <w:rFonts w:eastAsia="ＭＳ 明朝"/>
          <w:sz w:val="22"/>
          <w:szCs w:val="22"/>
        </w:rPr>
        <w:t xml:space="preserve">we support </w:t>
      </w:r>
      <w:r w:rsidR="002D2942">
        <w:rPr>
          <w:rFonts w:eastAsia="ＭＳ 明朝"/>
          <w:sz w:val="22"/>
          <w:szCs w:val="22"/>
        </w:rPr>
        <w:t>option 2 modified as</w:t>
      </w:r>
      <w:r w:rsidR="008D2AF9">
        <w:rPr>
          <w:rFonts w:eastAsia="ＭＳ 明朝"/>
          <w:sz w:val="22"/>
          <w:szCs w:val="22"/>
        </w:rPr>
        <w:t xml:space="preserve"> </w:t>
      </w:r>
      <w:r w:rsidR="002D2942">
        <w:rPr>
          <w:rFonts w:eastAsia="ＭＳ 明朝"/>
          <w:sz w:val="22"/>
          <w:szCs w:val="22"/>
        </w:rPr>
        <w:t xml:space="preserve">follows with </w:t>
      </w:r>
      <w:r w:rsidR="008D2AF9">
        <w:rPr>
          <w:rFonts w:eastAsia="ＭＳ 明朝"/>
          <w:sz w:val="22"/>
          <w:szCs w:val="22"/>
        </w:rPr>
        <w:t>the revision in red</w:t>
      </w:r>
      <w:r w:rsidR="002D7A50">
        <w:rPr>
          <w:rFonts w:eastAsia="ＭＳ 明朝"/>
          <w:sz w:val="22"/>
          <w:szCs w:val="22"/>
        </w:rPr>
        <w:t>:</w:t>
      </w:r>
    </w:p>
    <w:p w14:paraId="3A441816" w14:textId="77777777" w:rsidR="00C93CF4" w:rsidRDefault="00C93CF4" w:rsidP="00AE49BB">
      <w:pPr>
        <w:spacing w:afterLines="50" w:after="120"/>
        <w:jc w:val="both"/>
        <w:rPr>
          <w:rFonts w:eastAsia="ＭＳ 明朝"/>
          <w:sz w:val="22"/>
          <w:szCs w:val="22"/>
        </w:rPr>
      </w:pPr>
    </w:p>
    <w:p w14:paraId="3B92B7A3" w14:textId="168683AE" w:rsidR="00F56DF8" w:rsidRPr="001C2E57" w:rsidRDefault="00F56DF8" w:rsidP="00F56DF8">
      <w:pPr>
        <w:spacing w:afterLines="50" w:after="120"/>
        <w:jc w:val="both"/>
        <w:rPr>
          <w:rFonts w:eastAsia="ＭＳ 明朝"/>
          <w:b/>
          <w:sz w:val="22"/>
          <w:szCs w:val="22"/>
        </w:rPr>
      </w:pPr>
      <w:r>
        <w:rPr>
          <w:rFonts w:eastAsia="ＭＳ 明朝"/>
          <w:b/>
          <w:sz w:val="22"/>
          <w:szCs w:val="22"/>
          <w:u w:val="single"/>
        </w:rPr>
        <w:t xml:space="preserve">Proposal </w:t>
      </w:r>
      <w:r w:rsidR="008B06D6">
        <w:rPr>
          <w:rFonts w:eastAsia="ＭＳ 明朝"/>
          <w:b/>
          <w:sz w:val="22"/>
          <w:szCs w:val="22"/>
          <w:u w:val="single"/>
        </w:rPr>
        <w:t>2</w:t>
      </w:r>
      <w:r w:rsidRPr="001C2E57">
        <w:rPr>
          <w:rFonts w:eastAsia="ＭＳ 明朝" w:hint="eastAsia"/>
          <w:b/>
          <w:sz w:val="22"/>
          <w:szCs w:val="22"/>
        </w:rPr>
        <w:t xml:space="preserve">: </w:t>
      </w:r>
    </w:p>
    <w:p w14:paraId="3460A9D2" w14:textId="59F0C0EA" w:rsidR="00D13E43" w:rsidRDefault="00C85D48" w:rsidP="00D13E43">
      <w:pPr>
        <w:numPr>
          <w:ilvl w:val="0"/>
          <w:numId w:val="10"/>
        </w:numPr>
        <w:spacing w:afterLines="50" w:after="120"/>
        <w:jc w:val="both"/>
        <w:rPr>
          <w:rFonts w:eastAsia="ＭＳ 明朝"/>
          <w:b/>
          <w:sz w:val="22"/>
          <w:szCs w:val="22"/>
        </w:rPr>
      </w:pPr>
      <w:r>
        <w:rPr>
          <w:rFonts w:eastAsia="ＭＳ 明朝"/>
          <w:b/>
          <w:sz w:val="22"/>
          <w:szCs w:val="22"/>
        </w:rPr>
        <w:t>RAN1 agrees o</w:t>
      </w:r>
      <w:r w:rsidR="002D2942">
        <w:rPr>
          <w:rFonts w:eastAsia="ＭＳ 明朝" w:hint="eastAsia"/>
          <w:b/>
          <w:sz w:val="22"/>
          <w:szCs w:val="22"/>
        </w:rPr>
        <w:t>n</w:t>
      </w:r>
      <w:r w:rsidR="002D2942">
        <w:rPr>
          <w:rFonts w:eastAsia="ＭＳ 明朝"/>
          <w:b/>
          <w:sz w:val="22"/>
          <w:szCs w:val="22"/>
        </w:rPr>
        <w:t xml:space="preserve"> the support of option 2 </w:t>
      </w:r>
      <w:r w:rsidR="00D14CEA">
        <w:rPr>
          <w:rFonts w:eastAsia="ＭＳ 明朝"/>
          <w:b/>
          <w:sz w:val="22"/>
          <w:szCs w:val="22"/>
        </w:rPr>
        <w:t>for</w:t>
      </w:r>
      <w:r w:rsidR="002D2942">
        <w:rPr>
          <w:rFonts w:eastAsia="ＭＳ 明朝"/>
          <w:b/>
          <w:sz w:val="22"/>
          <w:szCs w:val="22"/>
        </w:rPr>
        <w:t xml:space="preserve"> the</w:t>
      </w:r>
      <w:r>
        <w:rPr>
          <w:rFonts w:eastAsia="ＭＳ 明朝"/>
          <w:b/>
          <w:sz w:val="22"/>
          <w:szCs w:val="22"/>
        </w:rPr>
        <w:t xml:space="preserve"> following proposal with </w:t>
      </w:r>
      <w:r w:rsidR="008D2AF9" w:rsidRPr="008D2AF9">
        <w:rPr>
          <w:rFonts w:eastAsia="ＭＳ 明朝"/>
          <w:b/>
          <w:sz w:val="22"/>
          <w:szCs w:val="22"/>
        </w:rPr>
        <w:t>the revision in red</w:t>
      </w:r>
      <w:r w:rsidR="00D13E43">
        <w:rPr>
          <w:rFonts w:eastAsia="ＭＳ 明朝"/>
          <w:b/>
          <w:sz w:val="22"/>
          <w:szCs w:val="22"/>
        </w:rPr>
        <w:t>:</w:t>
      </w:r>
    </w:p>
    <w:tbl>
      <w:tblPr>
        <w:tblStyle w:val="afa"/>
        <w:tblW w:w="0" w:type="auto"/>
        <w:tblLook w:val="04A0" w:firstRow="1" w:lastRow="0" w:firstColumn="1" w:lastColumn="0" w:noHBand="0" w:noVBand="1"/>
      </w:tblPr>
      <w:tblGrid>
        <w:gridCol w:w="9962"/>
      </w:tblGrid>
      <w:tr w:rsidR="00BC0866" w14:paraId="649A7FEF" w14:textId="77777777" w:rsidTr="00BC0866">
        <w:tc>
          <w:tcPr>
            <w:tcW w:w="9962" w:type="dxa"/>
          </w:tcPr>
          <w:p w14:paraId="2CA506B6" w14:textId="77777777" w:rsidR="008E15AA" w:rsidRPr="000B1B95" w:rsidRDefault="008E15AA" w:rsidP="008E15AA">
            <w:pPr>
              <w:numPr>
                <w:ilvl w:val="0"/>
                <w:numId w:val="35"/>
              </w:numPr>
              <w:spacing w:line="252" w:lineRule="auto"/>
              <w:contextualSpacing/>
              <w:rPr>
                <w:rFonts w:eastAsia="SimSun"/>
                <w:b/>
                <w:sz w:val="20"/>
                <w:lang w:val="en-US"/>
              </w:rPr>
            </w:pPr>
            <w:r w:rsidRPr="000B1B95">
              <w:rPr>
                <w:rFonts w:eastAsia="SimSun"/>
                <w:b/>
                <w:sz w:val="20"/>
                <w:lang w:val="en-US"/>
              </w:rPr>
              <w:t>For FR1, following options:</w:t>
            </w:r>
          </w:p>
          <w:p w14:paraId="51FF3EF8" w14:textId="77777777" w:rsidR="008E15AA" w:rsidRPr="000B1B95" w:rsidRDefault="008E15AA" w:rsidP="008E15AA">
            <w:pPr>
              <w:numPr>
                <w:ilvl w:val="1"/>
                <w:numId w:val="35"/>
              </w:numPr>
              <w:spacing w:line="252" w:lineRule="auto"/>
              <w:contextualSpacing/>
              <w:rPr>
                <w:rFonts w:eastAsia="SimSun"/>
                <w:b/>
                <w:sz w:val="20"/>
                <w:lang w:val="en-US"/>
              </w:rPr>
            </w:pPr>
            <w:r w:rsidRPr="000B1B95">
              <w:rPr>
                <w:rFonts w:eastAsia="SimSun"/>
                <w:b/>
                <w:sz w:val="20"/>
                <w:lang w:val="en-US"/>
              </w:rPr>
              <w:t>Option 1:</w:t>
            </w:r>
          </w:p>
          <w:p w14:paraId="481F9B8A" w14:textId="77777777" w:rsidR="008E15AA" w:rsidRPr="000B1B95" w:rsidRDefault="008E15AA" w:rsidP="008E15AA">
            <w:pPr>
              <w:numPr>
                <w:ilvl w:val="2"/>
                <w:numId w:val="35"/>
              </w:numPr>
              <w:spacing w:line="252" w:lineRule="auto"/>
              <w:contextualSpacing/>
              <w:rPr>
                <w:rFonts w:eastAsia="SimSun"/>
                <w:b/>
                <w:sz w:val="20"/>
                <w:lang w:val="en-US"/>
              </w:rPr>
            </w:pPr>
            <w:r w:rsidRPr="000B1B95">
              <w:rPr>
                <w:rFonts w:eastAsia="SimSun"/>
                <w:b/>
                <w:sz w:val="20"/>
                <w:lang w:val="en-US"/>
              </w:rPr>
              <w:t>For a separate initial DL BWP (if it does not include CD-SSB and the entire CORESET#0),</w:t>
            </w:r>
          </w:p>
          <w:p w14:paraId="7F9EE91A" w14:textId="77777777" w:rsidR="008E15AA" w:rsidRPr="000B1B95" w:rsidRDefault="008E15AA" w:rsidP="008E15AA">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0E6180D6" w14:textId="77777777" w:rsidR="008E15AA" w:rsidRPr="000B1B95" w:rsidRDefault="008E15AA" w:rsidP="008E15AA">
            <w:pPr>
              <w:numPr>
                <w:ilvl w:val="2"/>
                <w:numId w:val="35"/>
              </w:numPr>
              <w:spacing w:line="252" w:lineRule="auto"/>
              <w:contextualSpacing/>
              <w:rPr>
                <w:rFonts w:eastAsia="SimSun"/>
                <w:b/>
                <w:sz w:val="20"/>
                <w:lang w:val="en-US"/>
              </w:rPr>
            </w:pPr>
            <w:r w:rsidRPr="000B1B95">
              <w:rPr>
                <w:rFonts w:eastAsia="SimSun"/>
                <w:b/>
                <w:sz w:val="20"/>
                <w:lang w:val="en-US"/>
              </w:rPr>
              <w:t>For an RRC-configured active DL BWP (if it does not include CD-SSB and the entire CORESET#0),</w:t>
            </w:r>
          </w:p>
          <w:p w14:paraId="4D9844EB" w14:textId="77777777" w:rsidR="008E15AA" w:rsidRPr="000B1B95" w:rsidRDefault="008E15AA" w:rsidP="008E15AA">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6598C788" w14:textId="77777777" w:rsidR="008E15AA" w:rsidRPr="000B1B95" w:rsidRDefault="008E15AA" w:rsidP="008E15AA">
            <w:pPr>
              <w:numPr>
                <w:ilvl w:val="1"/>
                <w:numId w:val="35"/>
              </w:numPr>
              <w:spacing w:line="252" w:lineRule="auto"/>
              <w:contextualSpacing/>
              <w:rPr>
                <w:rFonts w:eastAsia="SimSun"/>
                <w:b/>
                <w:sz w:val="20"/>
                <w:lang w:val="en-US"/>
              </w:rPr>
            </w:pPr>
            <w:r w:rsidRPr="000B1B95">
              <w:rPr>
                <w:rFonts w:eastAsia="SimSun"/>
                <w:b/>
                <w:sz w:val="20"/>
                <w:lang w:val="en-US"/>
              </w:rPr>
              <w:t>Option 2:</w:t>
            </w:r>
          </w:p>
          <w:p w14:paraId="312B9648" w14:textId="77777777" w:rsidR="008E15AA" w:rsidRPr="000B1B95" w:rsidRDefault="008E15AA" w:rsidP="008E15AA">
            <w:pPr>
              <w:numPr>
                <w:ilvl w:val="2"/>
                <w:numId w:val="35"/>
              </w:numPr>
              <w:spacing w:line="252" w:lineRule="auto"/>
              <w:contextualSpacing/>
              <w:rPr>
                <w:rFonts w:eastAsia="SimSun"/>
                <w:b/>
                <w:sz w:val="20"/>
                <w:lang w:val="en-US"/>
              </w:rPr>
            </w:pPr>
            <w:r w:rsidRPr="000B1B95">
              <w:rPr>
                <w:rFonts w:eastAsia="SimSun"/>
                <w:b/>
                <w:sz w:val="20"/>
                <w:lang w:val="en-US"/>
              </w:rPr>
              <w:t>For a separate initial DL BWP (if it does not include CD-SSB and the entire CORESET#0),</w:t>
            </w:r>
          </w:p>
          <w:p w14:paraId="703114E1" w14:textId="77777777" w:rsidR="008E15AA" w:rsidRPr="000B1B95" w:rsidRDefault="008E15AA" w:rsidP="008E15AA">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random access while not for paging in idle/inactive mode, </w:t>
            </w: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25FAFBF1" w14:textId="0B1B18C3" w:rsidR="008E15AA" w:rsidRPr="007A097D" w:rsidRDefault="008E15AA" w:rsidP="008E15AA">
            <w:pPr>
              <w:numPr>
                <w:ilvl w:val="4"/>
                <w:numId w:val="35"/>
              </w:numPr>
              <w:spacing w:line="252" w:lineRule="auto"/>
              <w:contextualSpacing/>
              <w:rPr>
                <w:rFonts w:eastAsia="SimSun"/>
                <w:b/>
                <w:strike/>
                <w:color w:val="FF0000"/>
                <w:sz w:val="20"/>
                <w:lang w:val="en-US"/>
              </w:rPr>
            </w:pPr>
            <w:r w:rsidRPr="007A097D">
              <w:rPr>
                <w:rFonts w:eastAsia="SimSun"/>
                <w:b/>
                <w:strike/>
                <w:color w:val="FF0000"/>
                <w:sz w:val="20"/>
                <w:lang w:val="en-US"/>
              </w:rPr>
              <w:t>FFS: For BWP#0 configuration option 1, whether the UE can expect SSB transmission in the separate initial DL BWP when it is used in connected mode.</w:t>
            </w:r>
          </w:p>
          <w:p w14:paraId="28A01E4D" w14:textId="354667FD" w:rsidR="008E15AA" w:rsidRPr="000B1B95" w:rsidRDefault="008E15AA" w:rsidP="008E15AA">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paging, </w:t>
            </w:r>
            <w:proofErr w:type="spellStart"/>
            <w:r w:rsidRPr="000B1B95">
              <w:rPr>
                <w:rFonts w:eastAsia="SimSun"/>
                <w:b/>
                <w:sz w:val="20"/>
                <w:lang w:val="en-US"/>
              </w:rPr>
              <w:t>RedCap</w:t>
            </w:r>
            <w:proofErr w:type="spellEnd"/>
            <w:r w:rsidRPr="000B1B95">
              <w:rPr>
                <w:rFonts w:eastAsia="SimSun"/>
                <w:b/>
                <w:sz w:val="20"/>
                <w:lang w:val="en-US"/>
              </w:rPr>
              <w:t xml:space="preserve"> UE expects it to contain </w:t>
            </w:r>
            <w:r w:rsidR="007A097D">
              <w:rPr>
                <w:rFonts w:eastAsia="SimSun"/>
                <w:b/>
                <w:sz w:val="20"/>
                <w:lang w:val="en-US"/>
              </w:rPr>
              <w:t>N</w:t>
            </w:r>
            <w:r w:rsidRPr="000B1B95">
              <w:rPr>
                <w:rFonts w:eastAsia="SimSun"/>
                <w:b/>
                <w:sz w:val="20"/>
                <w:lang w:val="en-US"/>
              </w:rPr>
              <w:t>CD-SSB for serving cell but not CORESET#0/SIB.</w:t>
            </w:r>
          </w:p>
          <w:p w14:paraId="21B729F8" w14:textId="77777777" w:rsidR="008E15AA" w:rsidRPr="000B1B95" w:rsidRDefault="008E15AA" w:rsidP="008E15AA">
            <w:pPr>
              <w:numPr>
                <w:ilvl w:val="2"/>
                <w:numId w:val="35"/>
              </w:numPr>
              <w:spacing w:line="252" w:lineRule="auto"/>
              <w:contextualSpacing/>
              <w:rPr>
                <w:rFonts w:eastAsia="SimSun"/>
                <w:b/>
                <w:sz w:val="20"/>
                <w:lang w:val="en-US"/>
              </w:rPr>
            </w:pPr>
            <w:r w:rsidRPr="000B1B95">
              <w:rPr>
                <w:rFonts w:eastAsia="SimSun"/>
                <w:b/>
                <w:sz w:val="20"/>
                <w:lang w:val="en-US"/>
              </w:rPr>
              <w:lastRenderedPageBreak/>
              <w:t>For an RRC-configured active DL BWP in connected mode (if it does not include CD-SSB and the entire CORESET#0),</w:t>
            </w:r>
          </w:p>
          <w:p w14:paraId="550B6B14" w14:textId="1C1753A0" w:rsidR="008E15AA" w:rsidRPr="008E15AA" w:rsidRDefault="008E15AA" w:rsidP="008E15AA">
            <w:pPr>
              <w:numPr>
                <w:ilvl w:val="3"/>
                <w:numId w:val="35"/>
              </w:numPr>
              <w:spacing w:line="252" w:lineRule="auto"/>
              <w:contextualSpacing/>
              <w:rPr>
                <w:rFonts w:eastAsia="SimSun"/>
                <w:b/>
                <w:strike/>
                <w:color w:val="FF0000"/>
                <w:sz w:val="20"/>
                <w:lang w:val="en-US"/>
              </w:rPr>
            </w:pPr>
            <w:proofErr w:type="spellStart"/>
            <w:r w:rsidRPr="008E15AA">
              <w:rPr>
                <w:rFonts w:eastAsiaTheme="minorEastAsia" w:hint="eastAsia"/>
                <w:b/>
                <w:color w:val="FF0000"/>
                <w:sz w:val="20"/>
                <w:lang w:val="en-US"/>
              </w:rPr>
              <w:t>R</w:t>
            </w:r>
            <w:r w:rsidRPr="008E15AA">
              <w:rPr>
                <w:rFonts w:eastAsiaTheme="minorEastAsia"/>
                <w:b/>
                <w:color w:val="FF0000"/>
                <w:sz w:val="20"/>
                <w:lang w:val="en-US"/>
              </w:rPr>
              <w:t>edCap</w:t>
            </w:r>
            <w:proofErr w:type="spellEnd"/>
            <w:r w:rsidRPr="008E15AA">
              <w:rPr>
                <w:rFonts w:eastAsiaTheme="minorEastAsia"/>
                <w:b/>
                <w:color w:val="FF0000"/>
                <w:sz w:val="20"/>
                <w:lang w:val="en-US"/>
              </w:rPr>
              <w:t xml:space="preserve"> UE expects measurement gap configuration, but does </w:t>
            </w:r>
            <w:r>
              <w:rPr>
                <w:rFonts w:eastAsiaTheme="minorEastAsia"/>
                <w:b/>
                <w:color w:val="FF0000"/>
                <w:sz w:val="20"/>
                <w:lang w:val="en-US"/>
              </w:rPr>
              <w:t>NOT</w:t>
            </w:r>
            <w:r w:rsidRPr="008E15AA">
              <w:rPr>
                <w:rFonts w:eastAsiaTheme="minorEastAsia"/>
                <w:b/>
                <w:color w:val="FF0000"/>
                <w:sz w:val="20"/>
                <w:lang w:val="en-US"/>
              </w:rPr>
              <w:t xml:space="preserve"> expect it to contain </w:t>
            </w:r>
            <w:r>
              <w:rPr>
                <w:rFonts w:eastAsiaTheme="minorEastAsia"/>
                <w:b/>
                <w:color w:val="FF0000"/>
                <w:sz w:val="20"/>
                <w:lang w:val="en-US"/>
              </w:rPr>
              <w:t>SSB/CORESET#0/SIB.</w:t>
            </w:r>
          </w:p>
          <w:p w14:paraId="0AD1D934" w14:textId="340F9672" w:rsidR="008E15AA" w:rsidRPr="000B1B95" w:rsidRDefault="008E15AA" w:rsidP="008E15AA">
            <w:pPr>
              <w:numPr>
                <w:ilvl w:val="3"/>
                <w:numId w:val="35"/>
              </w:numPr>
              <w:spacing w:line="252" w:lineRule="auto"/>
              <w:contextualSpacing/>
              <w:rPr>
                <w:rFonts w:eastAsia="SimSun"/>
                <w:b/>
                <w:strike/>
                <w:color w:val="FF0000"/>
                <w:sz w:val="20"/>
                <w:lang w:val="en-US"/>
              </w:rPr>
            </w:pPr>
            <w:proofErr w:type="spellStart"/>
            <w:r w:rsidRPr="000B1B95">
              <w:rPr>
                <w:rFonts w:eastAsia="SimSun"/>
                <w:b/>
                <w:strike/>
                <w:color w:val="FF0000"/>
                <w:sz w:val="20"/>
                <w:lang w:val="en-US"/>
              </w:rPr>
              <w:t>RedCap</w:t>
            </w:r>
            <w:proofErr w:type="spellEnd"/>
            <w:r w:rsidRPr="000B1B95">
              <w:rPr>
                <w:rFonts w:eastAsia="SimSun"/>
                <w:b/>
                <w:strike/>
                <w:color w:val="FF0000"/>
                <w:sz w:val="20"/>
                <w:lang w:val="en-US"/>
              </w:rPr>
              <w:t xml:space="preserve"> UE expects it to contain NCD-SSB for serving cell [FFS: or CSI-RS or measurement gap configuration] but not CORESET#0/SIB.</w:t>
            </w:r>
          </w:p>
          <w:p w14:paraId="2F8645A8" w14:textId="77777777" w:rsidR="008E15AA" w:rsidRPr="000B1B95" w:rsidRDefault="008E15AA" w:rsidP="008E15AA">
            <w:pPr>
              <w:numPr>
                <w:ilvl w:val="1"/>
                <w:numId w:val="35"/>
              </w:numPr>
              <w:spacing w:line="252" w:lineRule="auto"/>
              <w:contextualSpacing/>
              <w:rPr>
                <w:rFonts w:eastAsia="SimSun"/>
                <w:b/>
                <w:sz w:val="20"/>
                <w:lang w:val="en-US"/>
              </w:rPr>
            </w:pPr>
            <w:r w:rsidRPr="000B1B95">
              <w:rPr>
                <w:rFonts w:eastAsia="SimSun"/>
                <w:b/>
                <w:sz w:val="20"/>
                <w:lang w:val="en-US"/>
              </w:rPr>
              <w:t xml:space="preserve">Note: if a separate initial/RRC configured DL BWP is configured to contain the entire CORESET#0, CD-SSB is expected by </w:t>
            </w:r>
            <w:proofErr w:type="spellStart"/>
            <w:r w:rsidRPr="000B1B95">
              <w:rPr>
                <w:rFonts w:eastAsia="SimSun"/>
                <w:b/>
                <w:sz w:val="20"/>
                <w:lang w:val="en-US"/>
              </w:rPr>
              <w:t>RedCap</w:t>
            </w:r>
            <w:proofErr w:type="spellEnd"/>
            <w:r w:rsidRPr="000B1B95">
              <w:rPr>
                <w:rFonts w:eastAsia="SimSun"/>
                <w:b/>
                <w:sz w:val="20"/>
                <w:lang w:val="en-US"/>
              </w:rPr>
              <w:t xml:space="preserve"> UE.</w:t>
            </w:r>
          </w:p>
          <w:p w14:paraId="0A406CCC" w14:textId="44FF5C4A" w:rsidR="00BC0866" w:rsidRPr="008E15AA" w:rsidRDefault="008E15AA" w:rsidP="00C25718">
            <w:pPr>
              <w:numPr>
                <w:ilvl w:val="1"/>
                <w:numId w:val="35"/>
              </w:numPr>
              <w:spacing w:line="252" w:lineRule="auto"/>
              <w:contextualSpacing/>
              <w:rPr>
                <w:rFonts w:eastAsia="SimSun"/>
                <w:b/>
                <w:sz w:val="20"/>
                <w:lang w:val="en-US"/>
              </w:rPr>
            </w:pPr>
            <w:r w:rsidRPr="000B1B95">
              <w:rPr>
                <w:rFonts w:eastAsia="SimSun"/>
                <w:b/>
                <w:sz w:val="20"/>
                <w:lang w:val="en-US"/>
              </w:rPr>
              <w:t>Note: The network may choose to configure SSB or MIB-configured CORESET#0 or SIB1 to be within the respective DL BWP.</w:t>
            </w:r>
          </w:p>
        </w:tc>
      </w:tr>
    </w:tbl>
    <w:p w14:paraId="7992309E" w14:textId="77777777" w:rsidR="00BC0866" w:rsidRDefault="00BC0866" w:rsidP="00BC0866">
      <w:pPr>
        <w:spacing w:afterLines="50" w:after="120"/>
        <w:jc w:val="both"/>
        <w:rPr>
          <w:rFonts w:eastAsia="ＭＳ 明朝"/>
          <w:b/>
          <w:sz w:val="22"/>
          <w:szCs w:val="22"/>
        </w:rPr>
      </w:pPr>
    </w:p>
    <w:p w14:paraId="4D851044" w14:textId="71275D93" w:rsidR="00D05B88" w:rsidRDefault="00D05B88" w:rsidP="00F26F8D">
      <w:pPr>
        <w:spacing w:afterLines="50" w:after="120"/>
        <w:jc w:val="both"/>
        <w:rPr>
          <w:rFonts w:eastAsia="ＭＳ 明朝"/>
          <w:sz w:val="22"/>
          <w:szCs w:val="22"/>
          <w:lang w:val="en-US"/>
        </w:rPr>
      </w:pPr>
    </w:p>
    <w:p w14:paraId="28AD6FAF" w14:textId="390981CE" w:rsidR="001B4F7C" w:rsidRPr="008B2209" w:rsidRDefault="001B4F7C" w:rsidP="001B4F7C">
      <w:pPr>
        <w:pStyle w:val="2"/>
        <w:numPr>
          <w:ilvl w:val="1"/>
          <w:numId w:val="6"/>
        </w:numPr>
        <w:rPr>
          <w:rFonts w:eastAsia="ＭＳ 明朝"/>
          <w:b/>
          <w:bCs/>
          <w:szCs w:val="24"/>
          <w:lang w:val="en-US"/>
        </w:rPr>
      </w:pPr>
      <w:r w:rsidRPr="001B4F7C">
        <w:rPr>
          <w:rFonts w:eastAsia="ＭＳ 明朝"/>
          <w:b/>
          <w:bCs/>
          <w:szCs w:val="24"/>
          <w:lang w:val="en-US"/>
        </w:rPr>
        <w:t>PUCCH frequency hopping for Msg4/</w:t>
      </w:r>
      <w:proofErr w:type="spellStart"/>
      <w:r w:rsidRPr="001B4F7C">
        <w:rPr>
          <w:rFonts w:eastAsia="ＭＳ 明朝"/>
          <w:b/>
          <w:bCs/>
          <w:szCs w:val="24"/>
          <w:lang w:val="en-US"/>
        </w:rPr>
        <w:t>MsgB</w:t>
      </w:r>
      <w:proofErr w:type="spellEnd"/>
      <w:r w:rsidRPr="001B4F7C">
        <w:rPr>
          <w:rFonts w:eastAsia="ＭＳ 明朝"/>
          <w:b/>
          <w:bCs/>
          <w:szCs w:val="24"/>
          <w:lang w:val="en-US"/>
        </w:rPr>
        <w:t xml:space="preserve"> HARQ</w:t>
      </w:r>
      <w:r>
        <w:rPr>
          <w:rFonts w:eastAsia="ＭＳ 明朝"/>
          <w:b/>
          <w:bCs/>
          <w:szCs w:val="24"/>
          <w:lang w:val="en-US"/>
        </w:rPr>
        <w:t>-ACK</w:t>
      </w:r>
    </w:p>
    <w:p w14:paraId="690A1EF6" w14:textId="776A7689" w:rsidR="00FB0634" w:rsidRDefault="000B746C" w:rsidP="00F26F8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mentioned in Section 1, </w:t>
      </w:r>
      <w:r w:rsidRPr="000B746C">
        <w:rPr>
          <w:rFonts w:eastAsia="ＭＳ 明朝"/>
          <w:sz w:val="22"/>
          <w:szCs w:val="22"/>
          <w:lang w:val="en-US"/>
        </w:rPr>
        <w:t>it is supported that the network can enable/disable intra-slot PUCCH frequency hopping within the separate initial UL BWP in the PUCCH resource for HARQ feedback for Msg4/</w:t>
      </w:r>
      <w:proofErr w:type="spellStart"/>
      <w:r w:rsidRPr="000B746C">
        <w:rPr>
          <w:rFonts w:eastAsia="ＭＳ 明朝"/>
          <w:sz w:val="22"/>
          <w:szCs w:val="22"/>
          <w:lang w:val="en-US"/>
        </w:rPr>
        <w:t>MsgB</w:t>
      </w:r>
      <w:proofErr w:type="spellEnd"/>
      <w:r w:rsidRPr="000B746C">
        <w:rPr>
          <w:rFonts w:eastAsia="ＭＳ 明朝"/>
          <w:sz w:val="22"/>
          <w:szCs w:val="22"/>
          <w:lang w:val="en-US"/>
        </w:rPr>
        <w:t xml:space="preserve"> for </w:t>
      </w:r>
      <w:proofErr w:type="spellStart"/>
      <w:r w:rsidRPr="000B746C">
        <w:rPr>
          <w:rFonts w:eastAsia="ＭＳ 明朝"/>
          <w:sz w:val="22"/>
          <w:szCs w:val="22"/>
          <w:lang w:val="en-US"/>
        </w:rPr>
        <w:t>RedCap</w:t>
      </w:r>
      <w:proofErr w:type="spellEnd"/>
      <w:r w:rsidRPr="000B746C">
        <w:rPr>
          <w:rFonts w:eastAsia="ＭＳ 明朝"/>
          <w:sz w:val="22"/>
          <w:szCs w:val="22"/>
          <w:lang w:val="en-US"/>
        </w:rPr>
        <w:t xml:space="preserve"> UEs</w:t>
      </w:r>
      <w:r>
        <w:rPr>
          <w:rFonts w:eastAsia="ＭＳ 明朝"/>
          <w:sz w:val="22"/>
          <w:szCs w:val="22"/>
          <w:lang w:val="en-US"/>
        </w:rPr>
        <w:t xml:space="preserve">. However, it is still unclear how the PUCCH is transmitted </w:t>
      </w:r>
      <w:r w:rsidRPr="000B746C">
        <w:rPr>
          <w:rFonts w:eastAsia="ＭＳ 明朝"/>
          <w:sz w:val="22"/>
          <w:szCs w:val="22"/>
          <w:lang w:val="en-US"/>
        </w:rPr>
        <w:t>within the separate initial UL BWP</w:t>
      </w:r>
      <w:r>
        <w:rPr>
          <w:rFonts w:eastAsia="ＭＳ 明朝"/>
          <w:sz w:val="22"/>
          <w:szCs w:val="22"/>
          <w:lang w:val="en-US"/>
        </w:rPr>
        <w:t xml:space="preserve"> when the </w:t>
      </w:r>
      <w:r w:rsidRPr="000B746C">
        <w:rPr>
          <w:rFonts w:eastAsia="ＭＳ 明朝"/>
          <w:sz w:val="22"/>
          <w:szCs w:val="22"/>
          <w:lang w:val="en-US"/>
        </w:rPr>
        <w:t>frequency hopping</w:t>
      </w:r>
      <w:r>
        <w:rPr>
          <w:rFonts w:eastAsia="ＭＳ 明朝"/>
          <w:sz w:val="22"/>
          <w:szCs w:val="22"/>
          <w:lang w:val="en-US"/>
        </w:rPr>
        <w:t xml:space="preserve"> is disabled</w:t>
      </w:r>
      <w:r w:rsidR="006117AA">
        <w:rPr>
          <w:rFonts w:eastAsia="ＭＳ 明朝"/>
          <w:sz w:val="22"/>
          <w:szCs w:val="22"/>
          <w:lang w:val="en-US"/>
        </w:rPr>
        <w:t xml:space="preserve"> from following perspectives:</w:t>
      </w:r>
    </w:p>
    <w:p w14:paraId="4A524D78" w14:textId="3DB59106" w:rsidR="006117AA" w:rsidRDefault="006117AA" w:rsidP="006117AA">
      <w:pPr>
        <w:pStyle w:val="afc"/>
        <w:numPr>
          <w:ilvl w:val="0"/>
          <w:numId w:val="34"/>
        </w:numPr>
        <w:spacing w:afterLines="50" w:after="120"/>
        <w:ind w:leftChars="0"/>
        <w:jc w:val="both"/>
        <w:rPr>
          <w:rFonts w:eastAsia="ＭＳ 明朝"/>
          <w:sz w:val="22"/>
          <w:szCs w:val="22"/>
          <w:lang w:val="en-US"/>
        </w:rPr>
      </w:pPr>
      <w:r>
        <w:rPr>
          <w:rFonts w:eastAsia="ＭＳ 明朝"/>
          <w:sz w:val="22"/>
          <w:szCs w:val="22"/>
          <w:lang w:val="en-US"/>
        </w:rPr>
        <w:t>Which PRB index is used</w:t>
      </w:r>
      <w:r w:rsidR="00884B81">
        <w:rPr>
          <w:rFonts w:eastAsia="ＭＳ 明朝"/>
          <w:sz w:val="22"/>
          <w:szCs w:val="22"/>
          <w:lang w:val="en-US"/>
        </w:rPr>
        <w:t xml:space="preserve"> for the PUCCH transmission</w:t>
      </w:r>
    </w:p>
    <w:p w14:paraId="48FC7C57" w14:textId="5BD760FC" w:rsidR="006117AA" w:rsidRPr="006117AA" w:rsidRDefault="00884B81" w:rsidP="006117AA">
      <w:pPr>
        <w:pStyle w:val="afc"/>
        <w:numPr>
          <w:ilvl w:val="0"/>
          <w:numId w:val="34"/>
        </w:numPr>
        <w:spacing w:afterLines="50" w:after="120"/>
        <w:ind w:leftChars="0"/>
        <w:jc w:val="both"/>
        <w:rPr>
          <w:rFonts w:eastAsia="ＭＳ 明朝"/>
          <w:sz w:val="22"/>
          <w:szCs w:val="22"/>
          <w:lang w:val="en-US"/>
        </w:rPr>
      </w:pPr>
      <w:r>
        <w:rPr>
          <w:rFonts w:eastAsia="ＭＳ 明朝"/>
          <w:sz w:val="22"/>
          <w:szCs w:val="22"/>
          <w:lang w:val="en-US"/>
        </w:rPr>
        <w:t xml:space="preserve">Whether/how to support the user multiplexing </w:t>
      </w:r>
      <w:r w:rsidR="00AB333F">
        <w:rPr>
          <w:rFonts w:eastAsia="ＭＳ 明朝"/>
          <w:sz w:val="22"/>
          <w:szCs w:val="22"/>
          <w:lang w:val="en-US"/>
        </w:rPr>
        <w:t>between</w:t>
      </w:r>
      <w:r>
        <w:rPr>
          <w:rFonts w:eastAsia="ＭＳ 明朝"/>
          <w:sz w:val="22"/>
          <w:szCs w:val="22"/>
          <w:lang w:val="en-US"/>
        </w:rPr>
        <w:t xml:space="preserve"> </w:t>
      </w:r>
      <w:proofErr w:type="spellStart"/>
      <w:r>
        <w:rPr>
          <w:rFonts w:eastAsia="ＭＳ 明朝"/>
          <w:sz w:val="22"/>
          <w:szCs w:val="22"/>
          <w:lang w:val="en-US"/>
        </w:rPr>
        <w:t>RedCap</w:t>
      </w:r>
      <w:proofErr w:type="spellEnd"/>
      <w:r>
        <w:rPr>
          <w:rFonts w:eastAsia="ＭＳ 明朝"/>
          <w:sz w:val="22"/>
          <w:szCs w:val="22"/>
          <w:lang w:val="en-US"/>
        </w:rPr>
        <w:t xml:space="preserve"> UEs </w:t>
      </w:r>
      <w:r w:rsidRPr="00884B81">
        <w:rPr>
          <w:rFonts w:eastAsia="ＭＳ 明朝"/>
          <w:b/>
          <w:bCs/>
          <w:sz w:val="22"/>
          <w:szCs w:val="22"/>
          <w:u w:val="single"/>
          <w:lang w:val="en-US"/>
        </w:rPr>
        <w:t>without</w:t>
      </w:r>
      <w:r>
        <w:rPr>
          <w:rFonts w:eastAsia="ＭＳ 明朝"/>
          <w:sz w:val="22"/>
          <w:szCs w:val="22"/>
          <w:lang w:val="en-US"/>
        </w:rPr>
        <w:t xml:space="preserve"> </w:t>
      </w:r>
      <w:r w:rsidRPr="000B746C">
        <w:rPr>
          <w:rFonts w:eastAsia="ＭＳ 明朝"/>
          <w:sz w:val="22"/>
          <w:szCs w:val="22"/>
          <w:lang w:val="en-US"/>
        </w:rPr>
        <w:t>PUCCH frequency hopping</w:t>
      </w:r>
      <w:r w:rsidR="00AB333F">
        <w:rPr>
          <w:rFonts w:eastAsia="ＭＳ 明朝"/>
          <w:sz w:val="22"/>
          <w:szCs w:val="22"/>
          <w:lang w:val="en-US"/>
        </w:rPr>
        <w:t xml:space="preserve"> </w:t>
      </w:r>
      <w:r w:rsidR="00C4146B">
        <w:rPr>
          <w:rFonts w:eastAsia="ＭＳ 明朝"/>
          <w:sz w:val="22"/>
          <w:szCs w:val="22"/>
          <w:lang w:val="en-US"/>
        </w:rPr>
        <w:t>and</w:t>
      </w:r>
      <w:r>
        <w:rPr>
          <w:rFonts w:eastAsia="ＭＳ 明朝"/>
          <w:sz w:val="22"/>
          <w:szCs w:val="22"/>
          <w:lang w:val="en-US"/>
        </w:rPr>
        <w:t xml:space="preserve"> non-</w:t>
      </w:r>
      <w:proofErr w:type="spellStart"/>
      <w:r>
        <w:rPr>
          <w:rFonts w:eastAsia="ＭＳ 明朝"/>
          <w:sz w:val="22"/>
          <w:szCs w:val="22"/>
          <w:lang w:val="en-US"/>
        </w:rPr>
        <w:t>RedCap</w:t>
      </w:r>
      <w:proofErr w:type="spellEnd"/>
      <w:r>
        <w:rPr>
          <w:rFonts w:eastAsia="ＭＳ 明朝"/>
          <w:sz w:val="22"/>
          <w:szCs w:val="22"/>
          <w:lang w:val="en-US"/>
        </w:rPr>
        <w:t xml:space="preserve"> UEs</w:t>
      </w:r>
      <w:r w:rsidR="00C4146B">
        <w:rPr>
          <w:rFonts w:eastAsia="ＭＳ 明朝"/>
          <w:sz w:val="22"/>
          <w:szCs w:val="22"/>
          <w:lang w:val="en-US"/>
        </w:rPr>
        <w:t xml:space="preserve"> (i.e., </w:t>
      </w:r>
      <w:r w:rsidR="00C4146B" w:rsidRPr="00884B81">
        <w:rPr>
          <w:rFonts w:eastAsia="ＭＳ 明朝"/>
          <w:b/>
          <w:bCs/>
          <w:sz w:val="22"/>
          <w:szCs w:val="22"/>
          <w:u w:val="single"/>
          <w:lang w:val="en-US"/>
        </w:rPr>
        <w:t>with</w:t>
      </w:r>
      <w:r w:rsidR="00C4146B">
        <w:rPr>
          <w:rFonts w:eastAsia="ＭＳ 明朝"/>
          <w:sz w:val="22"/>
          <w:szCs w:val="22"/>
          <w:lang w:val="en-US"/>
        </w:rPr>
        <w:t xml:space="preserve"> </w:t>
      </w:r>
      <w:r w:rsidR="00C4146B" w:rsidRPr="000B746C">
        <w:rPr>
          <w:rFonts w:eastAsia="ＭＳ 明朝"/>
          <w:sz w:val="22"/>
          <w:szCs w:val="22"/>
          <w:lang w:val="en-US"/>
        </w:rPr>
        <w:t>PUCCH frequency hopping</w:t>
      </w:r>
      <w:r w:rsidR="00C4146B">
        <w:rPr>
          <w:rFonts w:eastAsia="ＭＳ 明朝"/>
          <w:sz w:val="22"/>
          <w:szCs w:val="22"/>
          <w:lang w:val="en-US"/>
        </w:rPr>
        <w:t>)</w:t>
      </w:r>
    </w:p>
    <w:p w14:paraId="1BA53022" w14:textId="1C6375CB" w:rsidR="006117AA" w:rsidRDefault="006117AA" w:rsidP="00F26F8D">
      <w:pPr>
        <w:spacing w:afterLines="50" w:after="120"/>
        <w:jc w:val="both"/>
        <w:rPr>
          <w:rFonts w:eastAsia="ＭＳ 明朝"/>
          <w:sz w:val="22"/>
          <w:szCs w:val="22"/>
          <w:lang w:val="en-US"/>
        </w:rPr>
      </w:pPr>
    </w:p>
    <w:p w14:paraId="2EAAA59E" w14:textId="236D5F87" w:rsidR="00867C69" w:rsidRPr="00867C69" w:rsidRDefault="00867C69" w:rsidP="00F26F8D">
      <w:pPr>
        <w:spacing w:afterLines="50" w:after="120"/>
        <w:jc w:val="both"/>
        <w:rPr>
          <w:rFonts w:eastAsia="ＭＳ 明朝"/>
          <w:b/>
          <w:bCs/>
          <w:sz w:val="22"/>
          <w:szCs w:val="22"/>
          <w:u w:val="single"/>
          <w:lang w:val="en-US"/>
        </w:rPr>
      </w:pPr>
      <w:r w:rsidRPr="00867C69">
        <w:rPr>
          <w:rFonts w:eastAsia="ＭＳ 明朝"/>
          <w:b/>
          <w:bCs/>
          <w:sz w:val="22"/>
          <w:szCs w:val="22"/>
          <w:u w:val="single"/>
          <w:lang w:val="en-US"/>
        </w:rPr>
        <w:t>PRB index for the PUCCH transmission</w:t>
      </w:r>
    </w:p>
    <w:p w14:paraId="4ADDFE5B" w14:textId="0103C040" w:rsidR="00FB0634" w:rsidRDefault="00FB0634" w:rsidP="00F26F8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Clause 9.2.1 in TS38.213 as below, hopping direction is indicated via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Pr>
          <w:rFonts w:eastAsia="ＭＳ 明朝"/>
          <w:sz w:val="22"/>
          <w:szCs w:val="22"/>
          <w:lang w:val="en-US"/>
        </w:rPr>
        <w:t xml:space="preserve"> </w:t>
      </w:r>
      <w:r w:rsidRPr="00FB0634">
        <w:rPr>
          <w:rFonts w:eastAsia="ＭＳ 明朝"/>
          <w:sz w:val="22"/>
          <w:szCs w:val="22"/>
          <w:lang w:val="en-US"/>
        </w:rPr>
        <w:t>(</w:t>
      </w:r>
      <m:oMath>
        <m:r>
          <w:rPr>
            <w:rFonts w:ascii="Cambria Math" w:hAnsi="Cambria Math"/>
            <w:sz w:val="22"/>
            <w:szCs w:val="22"/>
          </w:rPr>
          <m:t>0</m:t>
        </m:r>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r>
          <w:rPr>
            <w:rFonts w:ascii="Cambria Math" w:hAnsi="Cambria Math"/>
            <w:sz w:val="22"/>
            <w:szCs w:val="22"/>
            <w:lang w:val="en-US"/>
          </w:rPr>
          <m:t>≤15</m:t>
        </m:r>
      </m:oMath>
      <w:r w:rsidRPr="00FB0634">
        <w:rPr>
          <w:rFonts w:eastAsia="ＭＳ 明朝"/>
          <w:sz w:val="22"/>
          <w:szCs w:val="22"/>
          <w:lang w:val="en-US"/>
        </w:rPr>
        <w:t xml:space="preserve">). </w:t>
      </w:r>
      <w:r w:rsidR="00FE0B60">
        <w:rPr>
          <w:rFonts w:eastAsia="ＭＳ 明朝"/>
          <w:sz w:val="22"/>
          <w:szCs w:val="22"/>
          <w:lang w:val="en-US"/>
        </w:rPr>
        <w:t xml:space="preserve">It is unclear which PRB index is used when the </w:t>
      </w:r>
      <w:r w:rsidR="00FE0B60" w:rsidRPr="000B746C">
        <w:rPr>
          <w:rFonts w:eastAsia="ＭＳ 明朝"/>
          <w:sz w:val="22"/>
          <w:szCs w:val="22"/>
          <w:lang w:val="en-US"/>
        </w:rPr>
        <w:t>frequency hopping</w:t>
      </w:r>
      <w:r w:rsidR="00FE0B60">
        <w:rPr>
          <w:rFonts w:eastAsia="ＭＳ 明朝"/>
          <w:sz w:val="22"/>
          <w:szCs w:val="22"/>
          <w:lang w:val="en-US"/>
        </w:rPr>
        <w:t xml:space="preserve"> is disabled.</w:t>
      </w:r>
    </w:p>
    <w:tbl>
      <w:tblPr>
        <w:tblStyle w:val="afa"/>
        <w:tblW w:w="0" w:type="auto"/>
        <w:tblLook w:val="04A0" w:firstRow="1" w:lastRow="0" w:firstColumn="1" w:lastColumn="0" w:noHBand="0" w:noVBand="1"/>
      </w:tblPr>
      <w:tblGrid>
        <w:gridCol w:w="9962"/>
      </w:tblGrid>
      <w:tr w:rsidR="00FB0634" w14:paraId="01D732AB" w14:textId="77777777" w:rsidTr="00FB0634">
        <w:tc>
          <w:tcPr>
            <w:tcW w:w="9962" w:type="dxa"/>
          </w:tcPr>
          <w:p w14:paraId="2EFDCB96"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=0</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 xml:space="preserve">-PUSCH </w:t>
            </w:r>
            <w:r w:rsidRPr="00FB0634">
              <w:rPr>
                <w:rFonts w:eastAsia="SimSun"/>
                <w:iCs/>
                <w:sz w:val="20"/>
                <w:lang w:eastAsia="en-US"/>
              </w:rPr>
              <w:t xml:space="preserve">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5978106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where </w:t>
            </w:r>
            <m:oMath>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oMath>
            <w:r w:rsidRPr="00FB0634">
              <w:rPr>
                <w:rFonts w:ascii="Times" w:eastAsia="ＭＳ 明朝" w:hAnsi="Times"/>
                <w:sz w:val="20"/>
                <w:highlight w:val="yellow"/>
                <w:lang w:val="en-US" w:eastAsia="en-US"/>
              </w:rPr>
              <w:t xml:space="preserve"> is the total number of initial cyclic shift indexes in the set of initial cyclic shift indexes</w:t>
            </w:r>
          </w:p>
          <w:p w14:paraId="6E1A5A9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m:rPr>
                      <m:nor/>
                    </m:rPr>
                    <w:rPr>
                      <w:rFonts w:ascii="Times" w:eastAsia="ＭＳ 明朝" w:hAnsi="Times"/>
                      <w:sz w:val="20"/>
                      <w:lang w:val="x-none" w:eastAsia="en-US"/>
                    </w:rPr>
                    <m:t>PUCCH</m:t>
                  </m:r>
                  <m:ctrlPr>
                    <w:rPr>
                      <w:rFonts w:ascii="Cambria Math" w:eastAsia="ＭＳ 明朝" w:hAnsi="Cambria Math"/>
                      <w:sz w:val="20"/>
                      <w:lang w:val="x-none" w:eastAsia="en-US"/>
                    </w:rPr>
                  </m:ctrlPr>
                </m:sub>
              </m:sSub>
              <m:r>
                <m:rPr>
                  <m:nor/>
                </m:rPr>
                <w:rPr>
                  <w:rFonts w:ascii="Cambria Math" w:eastAsia="ＭＳ 明朝" w:hAnsi="Cambria Math"/>
                  <w:sz w:val="20"/>
                  <w:lang w:val="en-US" w:eastAsia="en-US"/>
                </w:rPr>
                <m:t>mod</m:t>
              </m:r>
              <m:sSub>
                <m:sSubPr>
                  <m:ctrlPr>
                    <w:rPr>
                      <w:rFonts w:ascii="Cambria Math" w:eastAsia="ＭＳ 明朝" w:hAnsi="Cambria Math"/>
                      <w:i/>
                      <w:sz w:val="20"/>
                      <w:lang w:val="x-none" w:eastAsia="en-US"/>
                    </w:rPr>
                  </m:ctrlPr>
                </m:sSubPr>
                <m:e>
                  <m:r>
                    <w:rPr>
                      <w:rFonts w:ascii="Cambria Math" w:eastAsia="ＭＳ 明朝" w:hAnsi="Cambria Math"/>
                      <w:sz w:val="20"/>
                      <w:lang w:val="en-US" w:eastAsia="en-US"/>
                    </w:rPr>
                    <m:t>N</m:t>
                  </m:r>
                </m:e>
                <m:sub>
                  <m:r>
                    <m:rPr>
                      <m:sty m:val="p"/>
                    </m:rPr>
                    <w:rPr>
                      <w:rFonts w:ascii="Cambria Math" w:eastAsia="ＭＳ 明朝" w:hAnsi="Cambria Math"/>
                      <w:sz w:val="20"/>
                      <w:lang w:val="en-US" w:eastAsia="en-US"/>
                    </w:rPr>
                    <m:t>CS</m:t>
                  </m:r>
                </m:sub>
              </m:sSub>
            </m:oMath>
          </w:p>
          <w:p w14:paraId="041259E1"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=1</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-PUSCH</w:t>
            </w:r>
            <w:r w:rsidRPr="00FB0634">
              <w:rPr>
                <w:rFonts w:eastAsia="SimSun"/>
                <w:iCs/>
                <w:sz w:val="20"/>
                <w:lang w:eastAsia="en-US"/>
              </w:rPr>
              <w:t xml:space="preserve"> 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4F0ECC80"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lang w:val="en-US" w:eastAsia="en-US"/>
              </w:rPr>
              <w:t xml:space="preserve"> </w:t>
            </w:r>
          </w:p>
          <w:p w14:paraId="7EA7AE50" w14:textId="6A4E96F2" w:rsidR="00FB0634" w:rsidRPr="00FB0634" w:rsidRDefault="00FB0634" w:rsidP="00FB0634">
            <w:pPr>
              <w:ind w:left="568" w:hanging="284"/>
              <w:rPr>
                <w:rFonts w:ascii="Times" w:eastAsia="ＭＳ 明朝" w:hAnsi="Times"/>
                <w:sz w:val="20"/>
                <w:lang w:val="x-none"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w:r w:rsidRPr="00FB0634">
              <w:rPr>
                <w:rFonts w:ascii="Times" w:eastAsia="ＭＳ 明朝" w:hAnsi="Times"/>
                <w:noProof/>
                <w:position w:val="-10"/>
                <w:sz w:val="20"/>
                <w:lang w:val="x-none" w:eastAsia="en-US"/>
              </w:rPr>
              <w:drawing>
                <wp:inline distT="0" distB="0" distL="0" distR="0" wp14:anchorId="6D76E920" wp14:editId="05DA55EF">
                  <wp:extent cx="1015365" cy="207645"/>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5365" cy="207645"/>
                          </a:xfrm>
                          <a:prstGeom prst="rect">
                            <a:avLst/>
                          </a:prstGeom>
                          <a:noFill/>
                          <a:ln>
                            <a:noFill/>
                          </a:ln>
                        </pic:spPr>
                      </pic:pic>
                    </a:graphicData>
                  </a:graphic>
                </wp:inline>
              </w:drawing>
            </w:r>
          </w:p>
        </w:tc>
      </w:tr>
    </w:tbl>
    <w:p w14:paraId="3F1A5EE4" w14:textId="71B72E43" w:rsidR="00FB0634" w:rsidRDefault="00FB0634" w:rsidP="00F26F8D">
      <w:pPr>
        <w:spacing w:afterLines="50" w:after="120"/>
        <w:jc w:val="both"/>
        <w:rPr>
          <w:rFonts w:eastAsia="ＭＳ 明朝"/>
          <w:sz w:val="22"/>
          <w:szCs w:val="22"/>
          <w:lang w:val="en-US"/>
        </w:rPr>
      </w:pPr>
    </w:p>
    <w:p w14:paraId="1B76AD96" w14:textId="505C373A" w:rsidR="00FB0634" w:rsidRDefault="00E503B2" w:rsidP="00F26F8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t would be straightforward to use either PRB index o</w:t>
      </w:r>
      <w:r w:rsidRPr="00E503B2">
        <w:rPr>
          <w:rFonts w:eastAsia="ＭＳ 明朝"/>
          <w:sz w:val="22"/>
          <w:szCs w:val="22"/>
          <w:lang w:val="en-US"/>
        </w:rPr>
        <w:t xml:space="preserve">f first hop or second hop </w:t>
      </w:r>
      <w:r w:rsidR="001F2CA2">
        <w:rPr>
          <w:rFonts w:eastAsia="ＭＳ 明朝"/>
          <w:sz w:val="22"/>
          <w:szCs w:val="22"/>
          <w:lang w:val="en-US"/>
        </w:rPr>
        <w:t xml:space="preserve">depending on the indicated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sidRPr="00E503B2">
        <w:rPr>
          <w:rFonts w:eastAsia="ＭＳ 明朝"/>
          <w:sz w:val="22"/>
          <w:szCs w:val="22"/>
          <w:lang w:val="en-US"/>
        </w:rPr>
        <w:t xml:space="preserve"> to utilize </w:t>
      </w:r>
      <w:r w:rsidR="001F2CA2">
        <w:rPr>
          <w:rFonts w:eastAsia="ＭＳ 明朝"/>
          <w:sz w:val="22"/>
          <w:szCs w:val="22"/>
          <w:lang w:val="en-US"/>
        </w:rPr>
        <w:t xml:space="preserve">the </w:t>
      </w:r>
      <w:r w:rsidRPr="00E503B2">
        <w:rPr>
          <w:rFonts w:eastAsia="ＭＳ 明朝"/>
          <w:sz w:val="22"/>
          <w:szCs w:val="22"/>
          <w:lang w:val="en-US"/>
        </w:rPr>
        <w:t>PUCCH resources f</w:t>
      </w:r>
      <w:r>
        <w:rPr>
          <w:rFonts w:eastAsia="ＭＳ 明朝"/>
          <w:sz w:val="22"/>
          <w:szCs w:val="22"/>
          <w:lang w:val="en-US"/>
        </w:rPr>
        <w:t xml:space="preserve">or </w:t>
      </w:r>
      <w:proofErr w:type="spellStart"/>
      <w:r>
        <w:rPr>
          <w:rFonts w:eastAsia="ＭＳ 明朝"/>
          <w:sz w:val="22"/>
          <w:szCs w:val="22"/>
          <w:lang w:val="en-US"/>
        </w:rPr>
        <w:t>RedCap</w:t>
      </w:r>
      <w:proofErr w:type="spellEnd"/>
      <w:r>
        <w:rPr>
          <w:rFonts w:eastAsia="ＭＳ 明朝"/>
          <w:sz w:val="22"/>
          <w:szCs w:val="22"/>
          <w:lang w:val="en-US"/>
        </w:rPr>
        <w:t xml:space="preserve"> UEs</w:t>
      </w:r>
      <w:r w:rsidR="001F2CA2">
        <w:rPr>
          <w:rFonts w:eastAsia="ＭＳ 明朝"/>
          <w:sz w:val="22"/>
          <w:szCs w:val="22"/>
          <w:lang w:val="en-US"/>
        </w:rPr>
        <w:t>. Therefore, we propose following:</w:t>
      </w:r>
    </w:p>
    <w:p w14:paraId="22B98E9C" w14:textId="5EFB4C21" w:rsidR="009C5181" w:rsidRPr="001C2E57" w:rsidRDefault="009C5181" w:rsidP="009C518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8B06D6">
        <w:rPr>
          <w:rFonts w:eastAsia="ＭＳ 明朝"/>
          <w:b/>
          <w:sz w:val="22"/>
          <w:szCs w:val="22"/>
          <w:u w:val="single"/>
        </w:rPr>
        <w:t>3</w:t>
      </w:r>
      <w:r w:rsidRPr="001C2E57">
        <w:rPr>
          <w:rFonts w:eastAsia="ＭＳ 明朝" w:hint="eastAsia"/>
          <w:b/>
          <w:sz w:val="22"/>
          <w:szCs w:val="22"/>
        </w:rPr>
        <w:t xml:space="preserve">: </w:t>
      </w:r>
    </w:p>
    <w:p w14:paraId="43A0CD10" w14:textId="68B255F6" w:rsidR="009C5181" w:rsidRPr="00996679" w:rsidRDefault="009C5181" w:rsidP="009C518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sidR="00996679">
        <w:rPr>
          <w:rFonts w:eastAsia="ＭＳ 明朝"/>
          <w:b/>
          <w:sz w:val="22"/>
          <w:szCs w:val="22"/>
        </w:rPr>
        <w:t xml:space="preserve"> i</w:t>
      </w:r>
      <w:r w:rsidR="00996679" w:rsidRPr="00996679">
        <w:rPr>
          <w:rFonts w:eastAsia="ＭＳ 明朝"/>
          <w:b/>
          <w:sz w:val="22"/>
          <w:szCs w:val="22"/>
        </w:rPr>
        <w:t>ntra-slot PUCCH frequency hopping within the separate initial UL BWP in the PUCCH resource for HARQ feedback for Msg4/</w:t>
      </w:r>
      <w:proofErr w:type="spellStart"/>
      <w:r w:rsidR="00996679" w:rsidRPr="00996679">
        <w:rPr>
          <w:rFonts w:eastAsia="ＭＳ 明朝"/>
          <w:b/>
          <w:sz w:val="22"/>
          <w:szCs w:val="22"/>
        </w:rPr>
        <w:t>MsgB</w:t>
      </w:r>
      <w:proofErr w:type="spellEnd"/>
      <w:r w:rsidR="00996679" w:rsidRPr="00996679">
        <w:rPr>
          <w:rFonts w:eastAsia="ＭＳ 明朝"/>
          <w:b/>
          <w:sz w:val="22"/>
          <w:szCs w:val="22"/>
        </w:rPr>
        <w:t xml:space="preserve"> for </w:t>
      </w:r>
      <w:proofErr w:type="spellStart"/>
      <w:r w:rsidR="00996679" w:rsidRPr="00996679">
        <w:rPr>
          <w:rFonts w:eastAsia="ＭＳ 明朝"/>
          <w:b/>
          <w:sz w:val="22"/>
          <w:szCs w:val="22"/>
        </w:rPr>
        <w:t>RedCap</w:t>
      </w:r>
      <w:proofErr w:type="spellEnd"/>
      <w:r w:rsidR="00996679" w:rsidRPr="00996679">
        <w:rPr>
          <w:rFonts w:eastAsia="ＭＳ 明朝"/>
          <w:b/>
          <w:sz w:val="22"/>
          <w:szCs w:val="22"/>
        </w:rPr>
        <w:t xml:space="preserve"> UEs</w:t>
      </w:r>
      <w:r w:rsidRPr="00107695">
        <w:rPr>
          <w:rFonts w:eastAsia="ＭＳ 明朝"/>
          <w:b/>
          <w:sz w:val="22"/>
          <w:szCs w:val="22"/>
        </w:rPr>
        <w:t xml:space="preserve"> </w:t>
      </w:r>
      <w:r w:rsidR="00996679">
        <w:rPr>
          <w:rFonts w:eastAsia="ＭＳ 明朝"/>
          <w:b/>
          <w:sz w:val="22"/>
          <w:szCs w:val="22"/>
        </w:rPr>
        <w:t>is disabled,</w:t>
      </w:r>
      <w:r w:rsidR="00996679" w:rsidRPr="00996679">
        <w:t xml:space="preserve"> </w:t>
      </w:r>
      <w:r w:rsidR="00996679" w:rsidRPr="00996679">
        <w:rPr>
          <w:rFonts w:eastAsia="ＭＳ 明朝"/>
          <w:b/>
          <w:sz w:val="22"/>
          <w:szCs w:val="22"/>
        </w:rPr>
        <w:t>UE determines the PRB index of the PUCCH transmission</w:t>
      </w:r>
      <w:r w:rsidR="00996679">
        <w:rPr>
          <w:rFonts w:eastAsia="ＭＳ 明朝"/>
          <w:b/>
          <w:sz w:val="22"/>
          <w:szCs w:val="22"/>
        </w:rPr>
        <w:t xml:space="preserve"> as</w:t>
      </w:r>
    </w:p>
    <w:p w14:paraId="1C98B32F" w14:textId="60E7074F" w:rsidR="00996679" w:rsidRPr="00996679" w:rsidRDefault="00356539" w:rsidP="00996679">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996679">
        <w:rPr>
          <w:rFonts w:eastAsia="ＭＳ 明朝" w:hint="eastAsia"/>
          <w:b/>
          <w:bCs/>
          <w:sz w:val="22"/>
          <w:szCs w:val="22"/>
          <w:lang w:val="x-none"/>
        </w:rPr>
        <w:t xml:space="preserve"> </w:t>
      </w:r>
      <w:r w:rsidR="00996679"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5B793B54" w14:textId="29497A7F" w:rsidR="00996679" w:rsidRPr="00996679" w:rsidRDefault="00356539" w:rsidP="00996679">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FB0634">
        <w:rPr>
          <w:rFonts w:ascii="Times" w:eastAsia="ＭＳ 明朝" w:hAnsi="Times"/>
          <w:b/>
          <w:bCs/>
          <w:sz w:val="22"/>
          <w:szCs w:val="22"/>
          <w:lang w:val="en-US" w:eastAsia="en-US"/>
        </w:rPr>
        <w:t xml:space="preserve"> </w:t>
      </w:r>
      <w:r w:rsidR="00996679"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0F15FCA0" w14:textId="77777777" w:rsidR="00C1728F" w:rsidRPr="009C5181" w:rsidRDefault="00C1728F" w:rsidP="00F26F8D">
      <w:pPr>
        <w:spacing w:afterLines="50" w:after="120"/>
        <w:jc w:val="both"/>
        <w:rPr>
          <w:rFonts w:eastAsia="ＭＳ 明朝"/>
          <w:sz w:val="22"/>
          <w:szCs w:val="22"/>
          <w:lang w:val="en-US"/>
        </w:rPr>
      </w:pPr>
    </w:p>
    <w:p w14:paraId="3DA22968" w14:textId="1B3884C0" w:rsidR="009C5181" w:rsidRPr="007E660A" w:rsidRDefault="007E660A" w:rsidP="00F26F8D">
      <w:pPr>
        <w:spacing w:afterLines="50" w:after="120"/>
        <w:jc w:val="both"/>
        <w:rPr>
          <w:rFonts w:eastAsia="ＭＳ 明朝"/>
          <w:b/>
          <w:bCs/>
          <w:sz w:val="22"/>
          <w:szCs w:val="22"/>
          <w:u w:val="single"/>
          <w:lang w:val="en-US"/>
        </w:rPr>
      </w:pPr>
      <w:r w:rsidRPr="007E660A">
        <w:rPr>
          <w:rFonts w:eastAsia="ＭＳ 明朝"/>
          <w:b/>
          <w:bCs/>
          <w:sz w:val="22"/>
          <w:szCs w:val="22"/>
          <w:u w:val="single"/>
          <w:lang w:val="en-US"/>
        </w:rPr>
        <w:t xml:space="preserve">User multiplexing </w:t>
      </w:r>
      <w:r w:rsidR="009B5A8A">
        <w:rPr>
          <w:rFonts w:eastAsia="ＭＳ 明朝"/>
          <w:b/>
          <w:bCs/>
          <w:sz w:val="22"/>
          <w:szCs w:val="22"/>
          <w:u w:val="single"/>
          <w:lang w:val="en-US"/>
        </w:rPr>
        <w:t>between</w:t>
      </w:r>
      <w:r w:rsidRPr="007E660A">
        <w:rPr>
          <w:rFonts w:eastAsia="ＭＳ 明朝"/>
          <w:b/>
          <w:bCs/>
          <w:sz w:val="22"/>
          <w:szCs w:val="22"/>
          <w:u w:val="single"/>
          <w:lang w:val="en-US"/>
        </w:rPr>
        <w:t xml:space="preserve"> </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 without PUCCH frequency hopping and non-</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w:t>
      </w:r>
    </w:p>
    <w:p w14:paraId="61843E2E" w14:textId="37925371" w:rsidR="009C5181" w:rsidRDefault="007C0527" w:rsidP="00F26F8D">
      <w:pPr>
        <w:spacing w:afterLines="50" w:after="120"/>
        <w:jc w:val="both"/>
        <w:rPr>
          <w:rFonts w:eastAsia="ＭＳ 明朝"/>
          <w:sz w:val="22"/>
          <w:szCs w:val="22"/>
          <w:lang w:val="en-US"/>
        </w:rPr>
      </w:pPr>
      <w:r>
        <w:rPr>
          <w:rFonts w:eastAsia="ＭＳ 明朝"/>
          <w:sz w:val="22"/>
          <w:szCs w:val="22"/>
          <w:lang w:val="en-US"/>
        </w:rPr>
        <w:t xml:space="preserve">In current spec, if intra-slot frequency hopping is disabled, only one base sequence is generated for the PUCCH transmission. </w:t>
      </w:r>
      <w:r w:rsidR="009D62B4">
        <w:rPr>
          <w:rFonts w:eastAsia="ＭＳ 明朝"/>
          <w:sz w:val="22"/>
          <w:szCs w:val="22"/>
          <w:lang w:val="en-US"/>
        </w:rPr>
        <w:t>On the other hand, i</w:t>
      </w:r>
      <w:r>
        <w:rPr>
          <w:rFonts w:eastAsia="ＭＳ 明朝"/>
          <w:sz w:val="22"/>
          <w:szCs w:val="22"/>
          <w:lang w:val="en-US"/>
        </w:rPr>
        <w:t xml:space="preserve">f intra-slot frequency hopping is </w:t>
      </w:r>
      <w:r w:rsidR="009D62B4">
        <w:rPr>
          <w:rFonts w:eastAsia="ＭＳ 明朝"/>
          <w:sz w:val="22"/>
          <w:szCs w:val="22"/>
          <w:lang w:val="en-US"/>
        </w:rPr>
        <w:t>enabled, one base sequence is generated per hop for the PUCCH transmission</w:t>
      </w:r>
      <w:r>
        <w:rPr>
          <w:rFonts w:eastAsia="ＭＳ 明朝"/>
          <w:sz w:val="22"/>
          <w:szCs w:val="22"/>
          <w:lang w:val="en-US"/>
        </w:rPr>
        <w:t xml:space="preserve"> as shown in Fig. 4. </w:t>
      </w:r>
      <w:r w:rsidR="008F270A">
        <w:rPr>
          <w:rFonts w:eastAsia="ＭＳ 明朝"/>
          <w:sz w:val="22"/>
          <w:szCs w:val="22"/>
          <w:lang w:val="en-US"/>
        </w:rPr>
        <w:t xml:space="preserve">Therefore, if a PUCCH </w:t>
      </w:r>
      <w:r w:rsidR="008F270A" w:rsidRPr="008F270A">
        <w:rPr>
          <w:rFonts w:eastAsia="ＭＳ 明朝"/>
          <w:b/>
          <w:bCs/>
          <w:sz w:val="22"/>
          <w:szCs w:val="22"/>
          <w:u w:val="single"/>
          <w:lang w:val="en-US"/>
        </w:rPr>
        <w:t>without</w:t>
      </w:r>
      <w:r w:rsidR="008F270A">
        <w:rPr>
          <w:rFonts w:eastAsia="ＭＳ 明朝"/>
          <w:sz w:val="22"/>
          <w:szCs w:val="22"/>
          <w:lang w:val="en-US"/>
        </w:rPr>
        <w:t xml:space="preserve"> intra-slot frequency hopping transmitted from </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and a PUCCH </w:t>
      </w:r>
      <w:r w:rsidR="008F270A" w:rsidRPr="008F270A">
        <w:rPr>
          <w:rFonts w:eastAsia="ＭＳ 明朝"/>
          <w:b/>
          <w:bCs/>
          <w:sz w:val="22"/>
          <w:szCs w:val="22"/>
          <w:u w:val="single"/>
          <w:lang w:val="en-US"/>
        </w:rPr>
        <w:t>with</w:t>
      </w:r>
      <w:r w:rsidR="008F270A">
        <w:rPr>
          <w:rFonts w:eastAsia="ＭＳ 明朝"/>
          <w:sz w:val="22"/>
          <w:szCs w:val="22"/>
          <w:lang w:val="en-US"/>
        </w:rPr>
        <w:t xml:space="preserve"> intra-slot frequency hopping transmitted from non-</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w:t>
      </w:r>
      <w:r w:rsidR="00461114">
        <w:rPr>
          <w:rFonts w:eastAsia="ＭＳ 明朝"/>
          <w:sz w:val="22"/>
          <w:szCs w:val="22"/>
          <w:lang w:val="en-US"/>
        </w:rPr>
        <w:t>are</w:t>
      </w:r>
      <w:r w:rsidR="008F270A">
        <w:rPr>
          <w:rFonts w:eastAsia="ＭＳ 明朝"/>
          <w:sz w:val="22"/>
          <w:szCs w:val="22"/>
          <w:lang w:val="en-US"/>
        </w:rPr>
        <w:t xml:space="preserve"> overlapped, they would interfere with each other irrespective of </w:t>
      </w:r>
      <w:r w:rsidR="00135B26">
        <w:rPr>
          <w:rFonts w:eastAsia="ＭＳ 明朝"/>
          <w:sz w:val="22"/>
          <w:szCs w:val="22"/>
          <w:lang w:val="en-US"/>
        </w:rPr>
        <w:t xml:space="preserve">the applied </w:t>
      </w:r>
      <w:r w:rsidR="008F270A">
        <w:rPr>
          <w:rFonts w:eastAsia="ＭＳ 明朝"/>
          <w:sz w:val="22"/>
          <w:szCs w:val="22"/>
          <w:lang w:val="en-US"/>
        </w:rPr>
        <w:t>CS</w:t>
      </w:r>
      <w:r w:rsidR="00135B26">
        <w:rPr>
          <w:rFonts w:eastAsia="ＭＳ 明朝"/>
          <w:sz w:val="22"/>
          <w:szCs w:val="22"/>
          <w:lang w:val="en-US"/>
        </w:rPr>
        <w:t xml:space="preserve"> since the</w:t>
      </w:r>
      <w:r w:rsidR="00461114">
        <w:rPr>
          <w:rFonts w:eastAsia="ＭＳ 明朝"/>
          <w:sz w:val="22"/>
          <w:szCs w:val="22"/>
          <w:lang w:val="en-US"/>
        </w:rPr>
        <w:t>y have high cross-correlation</w:t>
      </w:r>
      <w:r w:rsidR="00135B26">
        <w:rPr>
          <w:rFonts w:eastAsia="ＭＳ 明朝"/>
          <w:sz w:val="22"/>
          <w:szCs w:val="22"/>
          <w:lang w:val="en-US"/>
        </w:rPr>
        <w:t>.</w:t>
      </w:r>
    </w:p>
    <w:p w14:paraId="57CE5C58" w14:textId="7C480010" w:rsidR="009C5181" w:rsidRDefault="009C5181" w:rsidP="00F26F8D">
      <w:pPr>
        <w:spacing w:afterLines="50" w:after="120"/>
        <w:jc w:val="both"/>
        <w:rPr>
          <w:rFonts w:eastAsia="ＭＳ 明朝"/>
          <w:sz w:val="22"/>
          <w:szCs w:val="22"/>
          <w:lang w:val="en-US"/>
        </w:rPr>
      </w:pPr>
    </w:p>
    <w:p w14:paraId="7EB41EA9" w14:textId="4C8FAE31" w:rsidR="007C0527" w:rsidRDefault="00462817" w:rsidP="008F270A">
      <w:pPr>
        <w:spacing w:afterLines="50" w:after="120"/>
        <w:jc w:val="center"/>
        <w:rPr>
          <w:rFonts w:eastAsia="ＭＳ 明朝"/>
          <w:sz w:val="22"/>
          <w:szCs w:val="22"/>
        </w:rPr>
      </w:pPr>
      <w:r w:rsidRPr="00462817">
        <w:rPr>
          <w:noProof/>
        </w:rPr>
        <w:drawing>
          <wp:inline distT="0" distB="0" distL="0" distR="0" wp14:anchorId="744CF1AB" wp14:editId="408D0703">
            <wp:extent cx="3954240" cy="136872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4240" cy="1368720"/>
                    </a:xfrm>
                    <a:prstGeom prst="rect">
                      <a:avLst/>
                    </a:prstGeom>
                    <a:noFill/>
                    <a:ln>
                      <a:noFill/>
                    </a:ln>
                  </pic:spPr>
                </pic:pic>
              </a:graphicData>
            </a:graphic>
          </wp:inline>
        </w:drawing>
      </w:r>
    </w:p>
    <w:p w14:paraId="5F0946A2" w14:textId="6A0752C2" w:rsidR="007C0527" w:rsidRPr="009857E6" w:rsidRDefault="007C0527" w:rsidP="007C0527">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proofErr w:type="gramStart"/>
      <w:r>
        <w:rPr>
          <w:rFonts w:eastAsia="ＭＳ 明朝"/>
          <w:sz w:val="22"/>
          <w:szCs w:val="22"/>
        </w:rPr>
        <w:t>4  Base</w:t>
      </w:r>
      <w:proofErr w:type="gramEnd"/>
      <w:r>
        <w:rPr>
          <w:rFonts w:eastAsia="ＭＳ 明朝"/>
          <w:sz w:val="22"/>
          <w:szCs w:val="22"/>
        </w:rPr>
        <w:t xml:space="preserve"> sequence(s) for PUCCH with/without </w:t>
      </w:r>
      <w:r>
        <w:rPr>
          <w:rFonts w:eastAsia="ＭＳ 明朝"/>
          <w:sz w:val="22"/>
          <w:szCs w:val="22"/>
          <w:lang w:val="en-US"/>
        </w:rPr>
        <w:t>intra-slot frequency hopping</w:t>
      </w:r>
      <w:r w:rsidR="0060049F">
        <w:rPr>
          <w:rFonts w:eastAsia="ＭＳ 明朝"/>
          <w:sz w:val="22"/>
          <w:szCs w:val="22"/>
          <w:lang w:val="en-US"/>
        </w:rPr>
        <w:t xml:space="preserve"> (current spec)</w:t>
      </w:r>
    </w:p>
    <w:p w14:paraId="71377081" w14:textId="61E8C459" w:rsidR="00340D01" w:rsidRDefault="00340D01" w:rsidP="00F26F8D">
      <w:pPr>
        <w:spacing w:afterLines="50" w:after="120"/>
        <w:jc w:val="both"/>
        <w:rPr>
          <w:rFonts w:eastAsia="ＭＳ 明朝"/>
          <w:sz w:val="22"/>
          <w:szCs w:val="22"/>
        </w:rPr>
      </w:pPr>
    </w:p>
    <w:p w14:paraId="39C1745B" w14:textId="4E806A6F" w:rsidR="00B70AAD" w:rsidRDefault="00462817" w:rsidP="00F26F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o avoid this, </w:t>
      </w:r>
      <w:r w:rsidR="00B10E83">
        <w:rPr>
          <w:rFonts w:eastAsia="ＭＳ 明朝"/>
          <w:sz w:val="22"/>
          <w:szCs w:val="22"/>
        </w:rPr>
        <w:t xml:space="preserve">even </w:t>
      </w:r>
      <w:r w:rsidR="00B10E83">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7A6244">
        <w:rPr>
          <w:rFonts w:eastAsia="ＭＳ 明朝"/>
          <w:sz w:val="22"/>
          <w:szCs w:val="22"/>
          <w:lang w:val="en-US"/>
        </w:rPr>
        <w:t>5.</w:t>
      </w:r>
      <w:r w:rsidR="006274F0">
        <w:rPr>
          <w:rFonts w:eastAsia="ＭＳ 明朝"/>
          <w:sz w:val="22"/>
          <w:szCs w:val="22"/>
          <w:lang w:val="en-US"/>
        </w:rPr>
        <w:t xml:space="preserve"> In this case, even if a PUCCH </w:t>
      </w:r>
      <w:r w:rsidR="006274F0" w:rsidRPr="008F270A">
        <w:rPr>
          <w:rFonts w:eastAsia="ＭＳ 明朝"/>
          <w:b/>
          <w:bCs/>
          <w:sz w:val="22"/>
          <w:szCs w:val="22"/>
          <w:u w:val="single"/>
          <w:lang w:val="en-US"/>
        </w:rPr>
        <w:t>without</w:t>
      </w:r>
      <w:r w:rsidR="006274F0">
        <w:rPr>
          <w:rFonts w:eastAsia="ＭＳ 明朝"/>
          <w:sz w:val="22"/>
          <w:szCs w:val="22"/>
          <w:lang w:val="en-US"/>
        </w:rPr>
        <w:t xml:space="preserve"> intra-slot frequency hopping transmitted from </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and a PUCCH </w:t>
      </w:r>
      <w:r w:rsidR="006274F0" w:rsidRPr="008F270A">
        <w:rPr>
          <w:rFonts w:eastAsia="ＭＳ 明朝"/>
          <w:b/>
          <w:bCs/>
          <w:sz w:val="22"/>
          <w:szCs w:val="22"/>
          <w:u w:val="single"/>
          <w:lang w:val="en-US"/>
        </w:rPr>
        <w:t>with</w:t>
      </w:r>
      <w:r w:rsidR="006274F0">
        <w:rPr>
          <w:rFonts w:eastAsia="ＭＳ 明朝"/>
          <w:sz w:val="22"/>
          <w:szCs w:val="22"/>
          <w:lang w:val="en-US"/>
        </w:rPr>
        <w:t xml:space="preserve"> intra-slot frequency hopping transmitted from non-</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are overlapped, their interference can be sufficiently suppressed if different CS is applied to each UE.</w:t>
      </w:r>
      <w:r w:rsidR="00EF02F2" w:rsidRPr="00EF02F2">
        <w:rPr>
          <w:rFonts w:eastAsia="ＭＳ 明朝"/>
          <w:sz w:val="22"/>
          <w:szCs w:val="22"/>
          <w:lang w:val="en-US"/>
        </w:rPr>
        <w:t xml:space="preserve"> </w:t>
      </w:r>
      <w:r w:rsidR="00EF02F2">
        <w:rPr>
          <w:rFonts w:eastAsia="ＭＳ 明朝"/>
          <w:sz w:val="22"/>
          <w:szCs w:val="22"/>
          <w:lang w:val="en-US"/>
        </w:rPr>
        <w:t>Therefore, we propose following:</w:t>
      </w:r>
    </w:p>
    <w:p w14:paraId="2BCA0030" w14:textId="66E49702" w:rsidR="00174711" w:rsidRPr="001C2E57" w:rsidRDefault="00174711" w:rsidP="0017471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8B06D6">
        <w:rPr>
          <w:rFonts w:eastAsia="ＭＳ 明朝"/>
          <w:b/>
          <w:sz w:val="22"/>
          <w:szCs w:val="22"/>
          <w:u w:val="single"/>
        </w:rPr>
        <w:t>4</w:t>
      </w:r>
      <w:r w:rsidRPr="001C2E57">
        <w:rPr>
          <w:rFonts w:eastAsia="ＭＳ 明朝" w:hint="eastAsia"/>
          <w:b/>
          <w:sz w:val="22"/>
          <w:szCs w:val="22"/>
        </w:rPr>
        <w:t xml:space="preserve">: </w:t>
      </w:r>
    </w:p>
    <w:p w14:paraId="7F760D5F" w14:textId="7A1DFFF3" w:rsidR="00174711" w:rsidRPr="00996679" w:rsidRDefault="00174711" w:rsidP="0017471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sidR="00E30B31">
        <w:rPr>
          <w:rFonts w:eastAsia="ＭＳ 明朝"/>
          <w:b/>
          <w:sz w:val="22"/>
          <w:szCs w:val="22"/>
        </w:rPr>
        <w:t>.</w:t>
      </w:r>
    </w:p>
    <w:p w14:paraId="0126348B" w14:textId="77777777" w:rsidR="00EF02F2" w:rsidRDefault="00EF02F2" w:rsidP="00F26F8D">
      <w:pPr>
        <w:spacing w:afterLines="50" w:after="120"/>
        <w:jc w:val="both"/>
        <w:rPr>
          <w:rFonts w:eastAsia="ＭＳ 明朝"/>
          <w:sz w:val="22"/>
          <w:szCs w:val="22"/>
        </w:rPr>
      </w:pPr>
    </w:p>
    <w:p w14:paraId="2A374A4C" w14:textId="4961D38D" w:rsidR="00B70AAD" w:rsidRDefault="00B70AAD" w:rsidP="00B70AAD">
      <w:pPr>
        <w:spacing w:afterLines="50" w:after="120"/>
        <w:jc w:val="center"/>
        <w:rPr>
          <w:rFonts w:eastAsia="ＭＳ 明朝"/>
          <w:sz w:val="22"/>
          <w:szCs w:val="22"/>
        </w:rPr>
      </w:pPr>
      <w:r w:rsidRPr="00B70AAD">
        <w:rPr>
          <w:noProof/>
        </w:rPr>
        <w:drawing>
          <wp:inline distT="0" distB="0" distL="0" distR="0" wp14:anchorId="06986969" wp14:editId="430E0583">
            <wp:extent cx="3954960" cy="136656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4960" cy="1366560"/>
                    </a:xfrm>
                    <a:prstGeom prst="rect">
                      <a:avLst/>
                    </a:prstGeom>
                    <a:noFill/>
                    <a:ln>
                      <a:noFill/>
                    </a:ln>
                  </pic:spPr>
                </pic:pic>
              </a:graphicData>
            </a:graphic>
          </wp:inline>
        </w:drawing>
      </w:r>
    </w:p>
    <w:p w14:paraId="262A18A2" w14:textId="0D05CCD6" w:rsidR="00B70AAD" w:rsidRPr="009857E6" w:rsidRDefault="00B70AAD" w:rsidP="00B70AAD">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proofErr w:type="gramStart"/>
      <w:r w:rsidR="00827047">
        <w:rPr>
          <w:rFonts w:eastAsia="ＭＳ 明朝"/>
          <w:sz w:val="22"/>
          <w:szCs w:val="22"/>
        </w:rPr>
        <w:t>5</w:t>
      </w:r>
      <w:r>
        <w:rPr>
          <w:rFonts w:eastAsia="ＭＳ 明朝"/>
          <w:sz w:val="22"/>
          <w:szCs w:val="22"/>
        </w:rPr>
        <w:t xml:space="preserve">  Base</w:t>
      </w:r>
      <w:proofErr w:type="gramEnd"/>
      <w:r>
        <w:rPr>
          <w:rFonts w:eastAsia="ＭＳ 明朝"/>
          <w:sz w:val="22"/>
          <w:szCs w:val="22"/>
        </w:rPr>
        <w:t xml:space="preserve"> sequences for PUCCH with/without </w:t>
      </w:r>
      <w:r>
        <w:rPr>
          <w:rFonts w:eastAsia="ＭＳ 明朝"/>
          <w:sz w:val="22"/>
          <w:szCs w:val="22"/>
          <w:lang w:val="en-US"/>
        </w:rPr>
        <w:t>intra-slot frequency hopping (</w:t>
      </w:r>
      <w:r w:rsidR="000104B9">
        <w:rPr>
          <w:rFonts w:eastAsia="ＭＳ 明朝"/>
          <w:sz w:val="22"/>
          <w:szCs w:val="22"/>
          <w:lang w:val="en-US"/>
        </w:rPr>
        <w:t>proposal</w:t>
      </w:r>
      <w:r>
        <w:rPr>
          <w:rFonts w:eastAsia="ＭＳ 明朝"/>
          <w:sz w:val="22"/>
          <w:szCs w:val="22"/>
          <w:lang w:val="en-US"/>
        </w:rPr>
        <w:t>)</w:t>
      </w:r>
    </w:p>
    <w:p w14:paraId="657A91C6" w14:textId="77777777" w:rsidR="00B70AAD" w:rsidRPr="00B70AAD" w:rsidRDefault="00B70AAD" w:rsidP="00F26F8D">
      <w:pPr>
        <w:spacing w:afterLines="50" w:after="120"/>
        <w:jc w:val="both"/>
        <w:rPr>
          <w:rFonts w:eastAsia="ＭＳ 明朝"/>
          <w:sz w:val="22"/>
          <w:szCs w:val="22"/>
        </w:rPr>
      </w:pPr>
    </w:p>
    <w:p w14:paraId="202562A8" w14:textId="77777777" w:rsidR="00340D01" w:rsidRPr="00AB6A9D" w:rsidRDefault="00340D01"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B2E9F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observation</w:t>
      </w:r>
      <w:r w:rsidR="00A03091">
        <w:rPr>
          <w:rFonts w:eastAsia="ＭＳ 明朝"/>
          <w:sz w:val="22"/>
          <w:szCs w:val="22"/>
          <w:lang w:val="en-US"/>
        </w:rPr>
        <w:t>s</w:t>
      </w:r>
      <w:r w:rsidR="00956278">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D06B175"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lastRenderedPageBreak/>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64D2CA3E" w14:textId="77777777" w:rsidR="00D5746B" w:rsidRPr="003B084A" w:rsidRDefault="00D5746B" w:rsidP="00D5746B">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 xml:space="preserve">hen </w:t>
      </w:r>
      <w:r>
        <w:rPr>
          <w:rFonts w:eastAsia="ＭＳ 明朝"/>
          <w:b/>
          <w:sz w:val="22"/>
          <w:szCs w:val="22"/>
        </w:rPr>
        <w:t xml:space="preserve">initial </w:t>
      </w:r>
      <w:r w:rsidRPr="00107695">
        <w:rPr>
          <w:rFonts w:eastAsia="ＭＳ 明朝"/>
          <w:b/>
          <w:sz w:val="22"/>
          <w:szCs w:val="22"/>
        </w:rPr>
        <w:t>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initial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3FE2FBF8"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01E93329" w14:textId="77777777" w:rsidR="00D5746B" w:rsidRPr="00E04953" w:rsidRDefault="00D5746B" w:rsidP="00D5746B">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following options can avoid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6A5C6C1B" w14:textId="45EF6CD0" w:rsidR="00D5746B" w:rsidRPr="00AD6152" w:rsidRDefault="00D5746B" w:rsidP="00D5746B">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w:t>
      </w:r>
      <w:r w:rsidR="002B1EFF">
        <w:rPr>
          <w:rFonts w:eastAsia="ＭＳ 明朝"/>
          <w:b/>
          <w:sz w:val="22"/>
          <w:szCs w:val="22"/>
          <w:lang w:val="en-US"/>
        </w:rPr>
        <w:t>X</w:t>
      </w:r>
      <w:r>
        <w:rPr>
          <w:rFonts w:eastAsia="ＭＳ 明朝"/>
          <w:b/>
          <w:sz w:val="22"/>
          <w:szCs w:val="22"/>
          <w:lang w:val="en-US"/>
        </w:rPr>
        <w:t xml:space="preserve">: </w:t>
      </w:r>
    </w:p>
    <w:p w14:paraId="76AC3B33" w14:textId="77777777" w:rsidR="00D5746B" w:rsidRPr="0080126D" w:rsidRDefault="00D5746B" w:rsidP="00D5746B">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 xml:space="preserve">P,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4867F9E1" w14:textId="77777777" w:rsidR="00D5746B" w:rsidRPr="00AD6152" w:rsidRDefault="00D5746B" w:rsidP="00D5746B">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57EA0B5F" w14:textId="77777777" w:rsidR="00D5746B" w:rsidRPr="00AD6152" w:rsidRDefault="00D5746B" w:rsidP="00D5746B">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48C32529" w14:textId="0D2E48AC" w:rsidR="00D5746B" w:rsidRPr="0027457D" w:rsidRDefault="00D5746B" w:rsidP="00D5746B">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w:t>
      </w:r>
      <w:r w:rsidR="002B1EFF">
        <w:rPr>
          <w:rFonts w:eastAsia="ＭＳ 明朝"/>
          <w:b/>
          <w:bCs/>
          <w:sz w:val="22"/>
          <w:szCs w:val="22"/>
          <w:lang w:val="en-US"/>
        </w:rPr>
        <w:t>Y</w:t>
      </w:r>
      <w:r w:rsidRPr="0027457D">
        <w:rPr>
          <w:rFonts w:eastAsia="ＭＳ 明朝"/>
          <w:b/>
          <w:bCs/>
          <w:sz w:val="22"/>
          <w:szCs w:val="22"/>
          <w:lang w:val="en-US"/>
        </w:rPr>
        <w:t xml:space="preserve">: </w:t>
      </w:r>
    </w:p>
    <w:p w14:paraId="01757415" w14:textId="77777777" w:rsidR="00D5746B" w:rsidRPr="0027457D" w:rsidRDefault="00D5746B" w:rsidP="00D5746B">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11F30979" w14:textId="77777777" w:rsidR="00D5746B" w:rsidRPr="0027457D" w:rsidRDefault="00D5746B" w:rsidP="00D5746B">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33BF1125" w14:textId="77777777" w:rsidR="00D5746B" w:rsidRPr="0027457D" w:rsidRDefault="00D5746B" w:rsidP="00D5746B">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33A02869"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t>Proposal 1</w:t>
      </w:r>
      <w:r w:rsidRPr="001C2E57">
        <w:rPr>
          <w:rFonts w:eastAsia="ＭＳ 明朝" w:hint="eastAsia"/>
          <w:b/>
          <w:sz w:val="22"/>
          <w:szCs w:val="22"/>
        </w:rPr>
        <w:t xml:space="preserve">: </w:t>
      </w:r>
    </w:p>
    <w:p w14:paraId="7C501201" w14:textId="77777777" w:rsidR="008B06D6" w:rsidRPr="00093A61" w:rsidRDefault="008B06D6" w:rsidP="008B06D6">
      <w:pPr>
        <w:spacing w:afterLines="50" w:after="120"/>
        <w:jc w:val="both"/>
        <w:rPr>
          <w:rFonts w:eastAsia="ＭＳ 明朝"/>
          <w:b/>
          <w:bCs/>
          <w:sz w:val="22"/>
          <w:szCs w:val="22"/>
          <w:lang w:val="en-US"/>
        </w:rPr>
      </w:pPr>
      <w:r w:rsidRPr="00093A61">
        <w:rPr>
          <w:rFonts w:eastAsia="ＭＳ 明朝"/>
          <w:b/>
          <w:bCs/>
          <w:sz w:val="22"/>
          <w:szCs w:val="22"/>
          <w:lang w:val="en-US"/>
        </w:rPr>
        <w:t xml:space="preserve">For FR1, the following cases should be supported: </w:t>
      </w:r>
    </w:p>
    <w:p w14:paraId="0594B383" w14:textId="0DD3CCBB" w:rsidR="008B06D6" w:rsidRDefault="008B06D6" w:rsidP="008B06D6">
      <w:pPr>
        <w:pStyle w:val="afc"/>
        <w:numPr>
          <w:ilvl w:val="0"/>
          <w:numId w:val="40"/>
        </w:numPr>
        <w:spacing w:afterLines="50" w:after="120"/>
        <w:ind w:leftChars="0"/>
        <w:jc w:val="both"/>
        <w:rPr>
          <w:rFonts w:eastAsia="ＭＳ 明朝"/>
          <w:b/>
          <w:bCs/>
          <w:sz w:val="22"/>
          <w:szCs w:val="22"/>
          <w:lang w:val="en-US"/>
        </w:rPr>
      </w:pPr>
      <w:r>
        <w:rPr>
          <w:rFonts w:eastAsia="ＭＳ 明朝"/>
          <w:b/>
          <w:bCs/>
          <w:sz w:val="22"/>
          <w:szCs w:val="22"/>
          <w:lang w:val="en-US"/>
        </w:rPr>
        <w:t>f</w:t>
      </w:r>
      <w:r>
        <w:rPr>
          <w:rFonts w:eastAsia="ＭＳ 明朝"/>
          <w:b/>
          <w:bCs/>
          <w:sz w:val="22"/>
          <w:szCs w:val="22"/>
          <w:lang w:val="en-US"/>
        </w:rPr>
        <w:t xml:space="preserve">or TDD, </w:t>
      </w:r>
      <w:r w:rsidRPr="00093A61">
        <w:rPr>
          <w:rFonts w:eastAsia="ＭＳ 明朝"/>
          <w:b/>
          <w:bCs/>
          <w:sz w:val="22"/>
          <w:szCs w:val="22"/>
          <w:lang w:val="en-US"/>
        </w:rPr>
        <w:t xml:space="preserve">center frequencies are different for DL and UL BWPs which are used during random access for </w:t>
      </w:r>
      <w:proofErr w:type="spellStart"/>
      <w:r w:rsidRPr="00093A61">
        <w:rPr>
          <w:rFonts w:eastAsia="ＭＳ 明朝"/>
          <w:b/>
          <w:bCs/>
          <w:sz w:val="22"/>
          <w:szCs w:val="22"/>
          <w:lang w:val="en-US"/>
        </w:rPr>
        <w:t>RedCap</w:t>
      </w:r>
      <w:proofErr w:type="spellEnd"/>
      <w:r w:rsidRPr="00093A61">
        <w:rPr>
          <w:rFonts w:eastAsia="ＭＳ 明朝"/>
          <w:b/>
          <w:bCs/>
          <w:sz w:val="22"/>
          <w:szCs w:val="22"/>
          <w:lang w:val="en-US"/>
        </w:rPr>
        <w:t xml:space="preserve"> UE</w:t>
      </w:r>
    </w:p>
    <w:p w14:paraId="79B0D8D0" w14:textId="61EFF944" w:rsidR="008B06D6" w:rsidRPr="008B06D6" w:rsidRDefault="008B06D6" w:rsidP="00A03091">
      <w:pPr>
        <w:pStyle w:val="afc"/>
        <w:numPr>
          <w:ilvl w:val="0"/>
          <w:numId w:val="40"/>
        </w:numPr>
        <w:spacing w:afterLines="50" w:after="120"/>
        <w:ind w:leftChars="0"/>
        <w:jc w:val="both"/>
        <w:rPr>
          <w:rFonts w:eastAsia="ＭＳ 明朝" w:hint="eastAsia"/>
          <w:b/>
          <w:bCs/>
          <w:sz w:val="22"/>
          <w:szCs w:val="22"/>
          <w:lang w:val="en-US"/>
        </w:rPr>
      </w:pPr>
      <w:r w:rsidRPr="008B06D6">
        <w:rPr>
          <w:rFonts w:eastAsia="ＭＳ 明朝"/>
          <w:b/>
          <w:bCs/>
          <w:sz w:val="22"/>
          <w:szCs w:val="22"/>
          <w:lang w:val="en-US"/>
        </w:rPr>
        <w:t xml:space="preserve">for TDD, center frequencies are different for DL and UL BWPs with the same BWP id for </w:t>
      </w:r>
      <w:proofErr w:type="spellStart"/>
      <w:r w:rsidRPr="008B06D6">
        <w:rPr>
          <w:rFonts w:eastAsia="ＭＳ 明朝"/>
          <w:b/>
          <w:bCs/>
          <w:sz w:val="22"/>
          <w:szCs w:val="22"/>
          <w:lang w:val="en-US"/>
        </w:rPr>
        <w:t>RedCap</w:t>
      </w:r>
      <w:proofErr w:type="spellEnd"/>
      <w:r w:rsidRPr="008B06D6">
        <w:rPr>
          <w:rFonts w:eastAsia="ＭＳ 明朝"/>
          <w:b/>
          <w:bCs/>
          <w:sz w:val="22"/>
          <w:szCs w:val="22"/>
          <w:lang w:val="en-US"/>
        </w:rPr>
        <w:t xml:space="preserve"> UE</w:t>
      </w:r>
    </w:p>
    <w:p w14:paraId="4A3CCA1D" w14:textId="77777777" w:rsidR="008B06D6" w:rsidRPr="001C2E57" w:rsidRDefault="008B06D6" w:rsidP="008B06D6">
      <w:pPr>
        <w:spacing w:afterLines="50" w:after="120"/>
        <w:jc w:val="both"/>
        <w:rPr>
          <w:rFonts w:eastAsia="ＭＳ 明朝"/>
          <w:b/>
          <w:sz w:val="22"/>
          <w:szCs w:val="22"/>
        </w:rPr>
      </w:pPr>
      <w:r>
        <w:rPr>
          <w:rFonts w:eastAsia="ＭＳ 明朝"/>
          <w:b/>
          <w:sz w:val="22"/>
          <w:szCs w:val="22"/>
          <w:u w:val="single"/>
        </w:rPr>
        <w:t>Proposal 2</w:t>
      </w:r>
      <w:r w:rsidRPr="001C2E57">
        <w:rPr>
          <w:rFonts w:eastAsia="ＭＳ 明朝" w:hint="eastAsia"/>
          <w:b/>
          <w:sz w:val="22"/>
          <w:szCs w:val="22"/>
        </w:rPr>
        <w:t xml:space="preserve">: </w:t>
      </w:r>
    </w:p>
    <w:p w14:paraId="19228F22" w14:textId="77777777" w:rsidR="008B06D6" w:rsidRDefault="008B06D6" w:rsidP="008B06D6">
      <w:pPr>
        <w:numPr>
          <w:ilvl w:val="0"/>
          <w:numId w:val="10"/>
        </w:numPr>
        <w:spacing w:afterLines="50" w:after="120"/>
        <w:jc w:val="both"/>
        <w:rPr>
          <w:rFonts w:eastAsia="ＭＳ 明朝"/>
          <w:b/>
          <w:sz w:val="22"/>
          <w:szCs w:val="22"/>
        </w:rPr>
      </w:pPr>
      <w:r>
        <w:rPr>
          <w:rFonts w:eastAsia="ＭＳ 明朝"/>
          <w:b/>
          <w:sz w:val="22"/>
          <w:szCs w:val="22"/>
        </w:rPr>
        <w:t>RAN1 agrees o</w:t>
      </w:r>
      <w:r>
        <w:rPr>
          <w:rFonts w:eastAsia="ＭＳ 明朝" w:hint="eastAsia"/>
          <w:b/>
          <w:sz w:val="22"/>
          <w:szCs w:val="22"/>
        </w:rPr>
        <w:t>n</w:t>
      </w:r>
      <w:r>
        <w:rPr>
          <w:rFonts w:eastAsia="ＭＳ 明朝"/>
          <w:b/>
          <w:sz w:val="22"/>
          <w:szCs w:val="22"/>
        </w:rPr>
        <w:t xml:space="preserve"> the support of option 2 for the following proposal with </w:t>
      </w:r>
      <w:r w:rsidRPr="008D2AF9">
        <w:rPr>
          <w:rFonts w:eastAsia="ＭＳ 明朝"/>
          <w:b/>
          <w:sz w:val="22"/>
          <w:szCs w:val="22"/>
        </w:rPr>
        <w:t>the revision in red</w:t>
      </w:r>
      <w:r>
        <w:rPr>
          <w:rFonts w:eastAsia="ＭＳ 明朝"/>
          <w:b/>
          <w:sz w:val="22"/>
          <w:szCs w:val="22"/>
        </w:rPr>
        <w:t>:</w:t>
      </w:r>
    </w:p>
    <w:tbl>
      <w:tblPr>
        <w:tblStyle w:val="afa"/>
        <w:tblW w:w="0" w:type="auto"/>
        <w:tblLook w:val="04A0" w:firstRow="1" w:lastRow="0" w:firstColumn="1" w:lastColumn="0" w:noHBand="0" w:noVBand="1"/>
      </w:tblPr>
      <w:tblGrid>
        <w:gridCol w:w="9962"/>
      </w:tblGrid>
      <w:tr w:rsidR="008B06D6" w14:paraId="2FC2F51F" w14:textId="77777777" w:rsidTr="00DC0C54">
        <w:tc>
          <w:tcPr>
            <w:tcW w:w="9962" w:type="dxa"/>
          </w:tcPr>
          <w:p w14:paraId="5DD9C199" w14:textId="77777777" w:rsidR="008B06D6" w:rsidRPr="000B1B95" w:rsidRDefault="008B06D6" w:rsidP="00DC0C54">
            <w:pPr>
              <w:numPr>
                <w:ilvl w:val="0"/>
                <w:numId w:val="35"/>
              </w:numPr>
              <w:spacing w:line="252" w:lineRule="auto"/>
              <w:contextualSpacing/>
              <w:rPr>
                <w:rFonts w:eastAsia="SimSun"/>
                <w:b/>
                <w:sz w:val="20"/>
                <w:lang w:val="en-US"/>
              </w:rPr>
            </w:pPr>
            <w:r w:rsidRPr="000B1B95">
              <w:rPr>
                <w:rFonts w:eastAsia="SimSun"/>
                <w:b/>
                <w:sz w:val="20"/>
                <w:lang w:val="en-US"/>
              </w:rPr>
              <w:t>For FR1, following options:</w:t>
            </w:r>
          </w:p>
          <w:p w14:paraId="05E4F7E8" w14:textId="77777777" w:rsidR="008B06D6" w:rsidRPr="000B1B95" w:rsidRDefault="008B06D6" w:rsidP="00DC0C54">
            <w:pPr>
              <w:numPr>
                <w:ilvl w:val="1"/>
                <w:numId w:val="35"/>
              </w:numPr>
              <w:spacing w:line="252" w:lineRule="auto"/>
              <w:contextualSpacing/>
              <w:rPr>
                <w:rFonts w:eastAsia="SimSun"/>
                <w:b/>
                <w:sz w:val="20"/>
                <w:lang w:val="en-US"/>
              </w:rPr>
            </w:pPr>
            <w:r w:rsidRPr="000B1B95">
              <w:rPr>
                <w:rFonts w:eastAsia="SimSun"/>
                <w:b/>
                <w:sz w:val="20"/>
                <w:lang w:val="en-US"/>
              </w:rPr>
              <w:t>Option 1:</w:t>
            </w:r>
          </w:p>
          <w:p w14:paraId="3C073348" w14:textId="77777777" w:rsidR="008B06D6" w:rsidRPr="000B1B95" w:rsidRDefault="008B06D6" w:rsidP="00DC0C54">
            <w:pPr>
              <w:numPr>
                <w:ilvl w:val="2"/>
                <w:numId w:val="35"/>
              </w:numPr>
              <w:spacing w:line="252" w:lineRule="auto"/>
              <w:contextualSpacing/>
              <w:rPr>
                <w:rFonts w:eastAsia="SimSun"/>
                <w:b/>
                <w:sz w:val="20"/>
                <w:lang w:val="en-US"/>
              </w:rPr>
            </w:pPr>
            <w:r w:rsidRPr="000B1B95">
              <w:rPr>
                <w:rFonts w:eastAsia="SimSun"/>
                <w:b/>
                <w:sz w:val="20"/>
                <w:lang w:val="en-US"/>
              </w:rPr>
              <w:t>For a separate initial DL BWP (if it does not include CD-SSB and the entire CORESET#0),</w:t>
            </w:r>
          </w:p>
          <w:p w14:paraId="7B472D3D" w14:textId="77777777" w:rsidR="008B06D6" w:rsidRPr="000B1B95" w:rsidRDefault="008B06D6" w:rsidP="00DC0C54">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749F866D" w14:textId="77777777" w:rsidR="008B06D6" w:rsidRPr="000B1B95" w:rsidRDefault="008B06D6" w:rsidP="00DC0C54">
            <w:pPr>
              <w:numPr>
                <w:ilvl w:val="2"/>
                <w:numId w:val="35"/>
              </w:numPr>
              <w:spacing w:line="252" w:lineRule="auto"/>
              <w:contextualSpacing/>
              <w:rPr>
                <w:rFonts w:eastAsia="SimSun"/>
                <w:b/>
                <w:sz w:val="20"/>
                <w:lang w:val="en-US"/>
              </w:rPr>
            </w:pPr>
            <w:r w:rsidRPr="000B1B95">
              <w:rPr>
                <w:rFonts w:eastAsia="SimSun"/>
                <w:b/>
                <w:sz w:val="20"/>
                <w:lang w:val="en-US"/>
              </w:rPr>
              <w:t>For an RRC-configured active DL BWP (if it does not include CD-SSB and the entire CORESET#0),</w:t>
            </w:r>
          </w:p>
          <w:p w14:paraId="26F4FACF" w14:textId="77777777" w:rsidR="008B06D6" w:rsidRPr="000B1B95" w:rsidRDefault="008B06D6" w:rsidP="00DC0C54">
            <w:pPr>
              <w:numPr>
                <w:ilvl w:val="3"/>
                <w:numId w:val="35"/>
              </w:numPr>
              <w:spacing w:line="252" w:lineRule="auto"/>
              <w:contextualSpacing/>
              <w:rPr>
                <w:rFonts w:eastAsia="SimSun"/>
                <w:b/>
                <w:sz w:val="20"/>
                <w:lang w:val="en-US"/>
              </w:rPr>
            </w:pP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1F46B0BE" w14:textId="77777777" w:rsidR="008B06D6" w:rsidRPr="000B1B95" w:rsidRDefault="008B06D6" w:rsidP="00DC0C54">
            <w:pPr>
              <w:numPr>
                <w:ilvl w:val="1"/>
                <w:numId w:val="35"/>
              </w:numPr>
              <w:spacing w:line="252" w:lineRule="auto"/>
              <w:contextualSpacing/>
              <w:rPr>
                <w:rFonts w:eastAsia="SimSun"/>
                <w:b/>
                <w:sz w:val="20"/>
                <w:lang w:val="en-US"/>
              </w:rPr>
            </w:pPr>
            <w:r w:rsidRPr="000B1B95">
              <w:rPr>
                <w:rFonts w:eastAsia="SimSun"/>
                <w:b/>
                <w:sz w:val="20"/>
                <w:lang w:val="en-US"/>
              </w:rPr>
              <w:t>Option 2:</w:t>
            </w:r>
          </w:p>
          <w:p w14:paraId="75F71ED2" w14:textId="77777777" w:rsidR="008B06D6" w:rsidRPr="000B1B95" w:rsidRDefault="008B06D6" w:rsidP="00DC0C54">
            <w:pPr>
              <w:numPr>
                <w:ilvl w:val="2"/>
                <w:numId w:val="35"/>
              </w:numPr>
              <w:spacing w:line="252" w:lineRule="auto"/>
              <w:contextualSpacing/>
              <w:rPr>
                <w:rFonts w:eastAsia="SimSun"/>
                <w:b/>
                <w:sz w:val="20"/>
                <w:lang w:val="en-US"/>
              </w:rPr>
            </w:pPr>
            <w:r w:rsidRPr="000B1B95">
              <w:rPr>
                <w:rFonts w:eastAsia="SimSun"/>
                <w:b/>
                <w:sz w:val="20"/>
                <w:lang w:val="en-US"/>
              </w:rPr>
              <w:t>For a separate initial DL BWP (if it does not include CD-SSB and the entire CORESET#0),</w:t>
            </w:r>
          </w:p>
          <w:p w14:paraId="2466482A" w14:textId="77777777" w:rsidR="008B06D6" w:rsidRPr="000B1B95" w:rsidRDefault="008B06D6" w:rsidP="00DC0C54">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random access while not for paging in idle/inactive mode, </w:t>
            </w:r>
            <w:proofErr w:type="spellStart"/>
            <w:r w:rsidRPr="000B1B95">
              <w:rPr>
                <w:rFonts w:eastAsia="SimSun"/>
                <w:b/>
                <w:sz w:val="20"/>
                <w:lang w:val="en-US"/>
              </w:rPr>
              <w:t>RedCap</w:t>
            </w:r>
            <w:proofErr w:type="spellEnd"/>
            <w:r w:rsidRPr="000B1B95">
              <w:rPr>
                <w:rFonts w:eastAsia="SimSun"/>
                <w:b/>
                <w:sz w:val="20"/>
                <w:lang w:val="en-US"/>
              </w:rPr>
              <w:t xml:space="preserve"> UE does NOT expect it to contain SSB/CORESET#0/SIB.</w:t>
            </w:r>
          </w:p>
          <w:p w14:paraId="02EB4010" w14:textId="77777777" w:rsidR="008B06D6" w:rsidRPr="007A097D" w:rsidRDefault="008B06D6" w:rsidP="00DC0C54">
            <w:pPr>
              <w:numPr>
                <w:ilvl w:val="4"/>
                <w:numId w:val="35"/>
              </w:numPr>
              <w:spacing w:line="252" w:lineRule="auto"/>
              <w:contextualSpacing/>
              <w:rPr>
                <w:rFonts w:eastAsia="SimSun"/>
                <w:b/>
                <w:strike/>
                <w:color w:val="FF0000"/>
                <w:sz w:val="20"/>
                <w:lang w:val="en-US"/>
              </w:rPr>
            </w:pPr>
            <w:r w:rsidRPr="007A097D">
              <w:rPr>
                <w:rFonts w:eastAsia="SimSun"/>
                <w:b/>
                <w:strike/>
                <w:color w:val="FF0000"/>
                <w:sz w:val="20"/>
                <w:lang w:val="en-US"/>
              </w:rPr>
              <w:t>FFS: For BWP#0 configuration option 1, whether the UE can expect SSB transmission in the separate initial DL BWP when it is used in connected mode.</w:t>
            </w:r>
          </w:p>
          <w:p w14:paraId="16056042" w14:textId="77777777" w:rsidR="008B06D6" w:rsidRPr="000B1B95" w:rsidRDefault="008B06D6" w:rsidP="00DC0C54">
            <w:pPr>
              <w:numPr>
                <w:ilvl w:val="3"/>
                <w:numId w:val="35"/>
              </w:numPr>
              <w:spacing w:line="252" w:lineRule="auto"/>
              <w:contextualSpacing/>
              <w:rPr>
                <w:rFonts w:eastAsia="SimSun"/>
                <w:b/>
                <w:sz w:val="20"/>
                <w:lang w:val="en-US"/>
              </w:rPr>
            </w:pPr>
            <w:r w:rsidRPr="000B1B95">
              <w:rPr>
                <w:rFonts w:eastAsia="SimSun"/>
                <w:b/>
                <w:sz w:val="20"/>
                <w:lang w:val="en-US"/>
              </w:rPr>
              <w:t xml:space="preserve">If it is configured for paging, </w:t>
            </w:r>
            <w:proofErr w:type="spellStart"/>
            <w:r w:rsidRPr="000B1B95">
              <w:rPr>
                <w:rFonts w:eastAsia="SimSun"/>
                <w:b/>
                <w:sz w:val="20"/>
                <w:lang w:val="en-US"/>
              </w:rPr>
              <w:t>RedCap</w:t>
            </w:r>
            <w:proofErr w:type="spellEnd"/>
            <w:r w:rsidRPr="000B1B95">
              <w:rPr>
                <w:rFonts w:eastAsia="SimSun"/>
                <w:b/>
                <w:sz w:val="20"/>
                <w:lang w:val="en-US"/>
              </w:rPr>
              <w:t xml:space="preserve"> UE expects it to contain </w:t>
            </w:r>
            <w:r>
              <w:rPr>
                <w:rFonts w:eastAsia="SimSun"/>
                <w:b/>
                <w:sz w:val="20"/>
                <w:lang w:val="en-US"/>
              </w:rPr>
              <w:t>N</w:t>
            </w:r>
            <w:r w:rsidRPr="000B1B95">
              <w:rPr>
                <w:rFonts w:eastAsia="SimSun"/>
                <w:b/>
                <w:sz w:val="20"/>
                <w:lang w:val="en-US"/>
              </w:rPr>
              <w:t>CD-SSB for serving cell but not CORESET#0/SIB.</w:t>
            </w:r>
          </w:p>
          <w:p w14:paraId="674A9187" w14:textId="77777777" w:rsidR="008B06D6" w:rsidRPr="000B1B95" w:rsidRDefault="008B06D6" w:rsidP="00DC0C54">
            <w:pPr>
              <w:numPr>
                <w:ilvl w:val="2"/>
                <w:numId w:val="35"/>
              </w:numPr>
              <w:spacing w:line="252" w:lineRule="auto"/>
              <w:contextualSpacing/>
              <w:rPr>
                <w:rFonts w:eastAsia="SimSun"/>
                <w:b/>
                <w:sz w:val="20"/>
                <w:lang w:val="en-US"/>
              </w:rPr>
            </w:pPr>
            <w:r w:rsidRPr="000B1B95">
              <w:rPr>
                <w:rFonts w:eastAsia="SimSun"/>
                <w:b/>
                <w:sz w:val="20"/>
                <w:lang w:val="en-US"/>
              </w:rPr>
              <w:lastRenderedPageBreak/>
              <w:t>For an RRC-configured active DL BWP in connected mode (if it does not include CD-SSB and the entire CORESET#0),</w:t>
            </w:r>
          </w:p>
          <w:p w14:paraId="32BDD8D0" w14:textId="77777777" w:rsidR="008B06D6" w:rsidRPr="008E15AA" w:rsidRDefault="008B06D6" w:rsidP="00DC0C54">
            <w:pPr>
              <w:numPr>
                <w:ilvl w:val="3"/>
                <w:numId w:val="35"/>
              </w:numPr>
              <w:spacing w:line="252" w:lineRule="auto"/>
              <w:contextualSpacing/>
              <w:rPr>
                <w:rFonts w:eastAsia="SimSun"/>
                <w:b/>
                <w:strike/>
                <w:color w:val="FF0000"/>
                <w:sz w:val="20"/>
                <w:lang w:val="en-US"/>
              </w:rPr>
            </w:pPr>
            <w:proofErr w:type="spellStart"/>
            <w:r w:rsidRPr="008E15AA">
              <w:rPr>
                <w:rFonts w:eastAsiaTheme="minorEastAsia" w:hint="eastAsia"/>
                <w:b/>
                <w:color w:val="FF0000"/>
                <w:sz w:val="20"/>
                <w:lang w:val="en-US"/>
              </w:rPr>
              <w:t>R</w:t>
            </w:r>
            <w:r w:rsidRPr="008E15AA">
              <w:rPr>
                <w:rFonts w:eastAsiaTheme="minorEastAsia"/>
                <w:b/>
                <w:color w:val="FF0000"/>
                <w:sz w:val="20"/>
                <w:lang w:val="en-US"/>
              </w:rPr>
              <w:t>edCap</w:t>
            </w:r>
            <w:proofErr w:type="spellEnd"/>
            <w:r w:rsidRPr="008E15AA">
              <w:rPr>
                <w:rFonts w:eastAsiaTheme="minorEastAsia"/>
                <w:b/>
                <w:color w:val="FF0000"/>
                <w:sz w:val="20"/>
                <w:lang w:val="en-US"/>
              </w:rPr>
              <w:t xml:space="preserve"> UE expects measurement gap configuration, but does </w:t>
            </w:r>
            <w:r>
              <w:rPr>
                <w:rFonts w:eastAsiaTheme="minorEastAsia"/>
                <w:b/>
                <w:color w:val="FF0000"/>
                <w:sz w:val="20"/>
                <w:lang w:val="en-US"/>
              </w:rPr>
              <w:t>NOT</w:t>
            </w:r>
            <w:r w:rsidRPr="008E15AA">
              <w:rPr>
                <w:rFonts w:eastAsiaTheme="minorEastAsia"/>
                <w:b/>
                <w:color w:val="FF0000"/>
                <w:sz w:val="20"/>
                <w:lang w:val="en-US"/>
              </w:rPr>
              <w:t xml:space="preserve"> expect it to contain </w:t>
            </w:r>
            <w:r>
              <w:rPr>
                <w:rFonts w:eastAsiaTheme="minorEastAsia"/>
                <w:b/>
                <w:color w:val="FF0000"/>
                <w:sz w:val="20"/>
                <w:lang w:val="en-US"/>
              </w:rPr>
              <w:t>SSB/CORESET#0/SIB.</w:t>
            </w:r>
          </w:p>
          <w:p w14:paraId="38336533" w14:textId="77777777" w:rsidR="008B06D6" w:rsidRPr="000B1B95" w:rsidRDefault="008B06D6" w:rsidP="00DC0C54">
            <w:pPr>
              <w:numPr>
                <w:ilvl w:val="3"/>
                <w:numId w:val="35"/>
              </w:numPr>
              <w:spacing w:line="252" w:lineRule="auto"/>
              <w:contextualSpacing/>
              <w:rPr>
                <w:rFonts w:eastAsia="SimSun"/>
                <w:b/>
                <w:strike/>
                <w:color w:val="FF0000"/>
                <w:sz w:val="20"/>
                <w:lang w:val="en-US"/>
              </w:rPr>
            </w:pPr>
            <w:proofErr w:type="spellStart"/>
            <w:r w:rsidRPr="000B1B95">
              <w:rPr>
                <w:rFonts w:eastAsia="SimSun"/>
                <w:b/>
                <w:strike/>
                <w:color w:val="FF0000"/>
                <w:sz w:val="20"/>
                <w:lang w:val="en-US"/>
              </w:rPr>
              <w:t>RedCap</w:t>
            </w:r>
            <w:proofErr w:type="spellEnd"/>
            <w:r w:rsidRPr="000B1B95">
              <w:rPr>
                <w:rFonts w:eastAsia="SimSun"/>
                <w:b/>
                <w:strike/>
                <w:color w:val="FF0000"/>
                <w:sz w:val="20"/>
                <w:lang w:val="en-US"/>
              </w:rPr>
              <w:t xml:space="preserve"> UE expects it to contain NCD-SSB for serving cell [FFS: or CSI-RS or measurement gap configuration] but not CORESET#0/SIB.</w:t>
            </w:r>
          </w:p>
          <w:p w14:paraId="26BE33DD" w14:textId="77777777" w:rsidR="008B06D6" w:rsidRPr="000B1B95" w:rsidRDefault="008B06D6" w:rsidP="00DC0C54">
            <w:pPr>
              <w:numPr>
                <w:ilvl w:val="1"/>
                <w:numId w:val="35"/>
              </w:numPr>
              <w:spacing w:line="252" w:lineRule="auto"/>
              <w:contextualSpacing/>
              <w:rPr>
                <w:rFonts w:eastAsia="SimSun"/>
                <w:b/>
                <w:sz w:val="20"/>
                <w:lang w:val="en-US"/>
              </w:rPr>
            </w:pPr>
            <w:r w:rsidRPr="000B1B95">
              <w:rPr>
                <w:rFonts w:eastAsia="SimSun"/>
                <w:b/>
                <w:sz w:val="20"/>
                <w:lang w:val="en-US"/>
              </w:rPr>
              <w:t xml:space="preserve">Note: if a separate initial/RRC configured DL BWP is configured to contain the entire CORESET#0, CD-SSB is expected by </w:t>
            </w:r>
            <w:proofErr w:type="spellStart"/>
            <w:r w:rsidRPr="000B1B95">
              <w:rPr>
                <w:rFonts w:eastAsia="SimSun"/>
                <w:b/>
                <w:sz w:val="20"/>
                <w:lang w:val="en-US"/>
              </w:rPr>
              <w:t>RedCap</w:t>
            </w:r>
            <w:proofErr w:type="spellEnd"/>
            <w:r w:rsidRPr="000B1B95">
              <w:rPr>
                <w:rFonts w:eastAsia="SimSun"/>
                <w:b/>
                <w:sz w:val="20"/>
                <w:lang w:val="en-US"/>
              </w:rPr>
              <w:t xml:space="preserve"> UE.</w:t>
            </w:r>
          </w:p>
          <w:p w14:paraId="69D8730F" w14:textId="77777777" w:rsidR="008B06D6" w:rsidRPr="008E15AA" w:rsidRDefault="008B06D6" w:rsidP="00DC0C54">
            <w:pPr>
              <w:numPr>
                <w:ilvl w:val="1"/>
                <w:numId w:val="35"/>
              </w:numPr>
              <w:spacing w:line="252" w:lineRule="auto"/>
              <w:contextualSpacing/>
              <w:rPr>
                <w:rFonts w:eastAsia="SimSun"/>
                <w:b/>
                <w:sz w:val="20"/>
                <w:lang w:val="en-US"/>
              </w:rPr>
            </w:pPr>
            <w:r w:rsidRPr="000B1B95">
              <w:rPr>
                <w:rFonts w:eastAsia="SimSun"/>
                <w:b/>
                <w:sz w:val="20"/>
                <w:lang w:val="en-US"/>
              </w:rPr>
              <w:t>Note: The network may choose to configure SSB or MIB-configured CORESET#0 or SIB1 to be within the respective DL BWP.</w:t>
            </w:r>
          </w:p>
        </w:tc>
      </w:tr>
    </w:tbl>
    <w:p w14:paraId="77C135E0" w14:textId="77777777" w:rsidR="008B06D6" w:rsidRDefault="008B06D6" w:rsidP="00A03091">
      <w:pPr>
        <w:spacing w:afterLines="50" w:after="120"/>
        <w:jc w:val="both"/>
        <w:rPr>
          <w:rFonts w:eastAsia="ＭＳ 明朝" w:hint="eastAsia"/>
          <w:sz w:val="22"/>
          <w:szCs w:val="22"/>
        </w:rPr>
      </w:pPr>
    </w:p>
    <w:p w14:paraId="3DDD93D1" w14:textId="1B9C45A8" w:rsidR="00187986" w:rsidRPr="001C2E57" w:rsidRDefault="00187986" w:rsidP="00187986">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8B06D6">
        <w:rPr>
          <w:rFonts w:eastAsia="ＭＳ 明朝"/>
          <w:b/>
          <w:sz w:val="22"/>
          <w:szCs w:val="22"/>
          <w:u w:val="single"/>
        </w:rPr>
        <w:t>3</w:t>
      </w:r>
      <w:r w:rsidRPr="001C2E57">
        <w:rPr>
          <w:rFonts w:eastAsia="ＭＳ 明朝" w:hint="eastAsia"/>
          <w:b/>
          <w:sz w:val="22"/>
          <w:szCs w:val="22"/>
        </w:rPr>
        <w:t xml:space="preserve">: </w:t>
      </w:r>
    </w:p>
    <w:p w14:paraId="787C7DEE" w14:textId="77777777" w:rsidR="00187986" w:rsidRPr="00996679" w:rsidRDefault="00187986" w:rsidP="00187986">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UE determines the PRB index of the PUCCH transmission</w:t>
      </w:r>
      <w:r>
        <w:rPr>
          <w:rFonts w:eastAsia="ＭＳ 明朝"/>
          <w:b/>
          <w:sz w:val="22"/>
          <w:szCs w:val="22"/>
        </w:rPr>
        <w:t xml:space="preserve"> as</w:t>
      </w:r>
    </w:p>
    <w:p w14:paraId="5AF81ED4" w14:textId="77777777" w:rsidR="00187986" w:rsidRPr="00996679" w:rsidRDefault="00356539" w:rsidP="00187986">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187986" w:rsidRPr="00996679">
        <w:rPr>
          <w:rFonts w:eastAsia="ＭＳ 明朝" w:hint="eastAsia"/>
          <w:b/>
          <w:bCs/>
          <w:sz w:val="22"/>
          <w:szCs w:val="22"/>
          <w:lang w:val="x-none"/>
        </w:rPr>
        <w:t xml:space="preserve"> </w:t>
      </w:r>
      <w:r w:rsidR="00187986"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7BC37F28" w14:textId="77777777" w:rsidR="00187986" w:rsidRPr="00996679" w:rsidRDefault="00356539" w:rsidP="00187986">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187986" w:rsidRPr="00FB0634">
        <w:rPr>
          <w:rFonts w:ascii="Times" w:eastAsia="ＭＳ 明朝" w:hAnsi="Times"/>
          <w:b/>
          <w:bCs/>
          <w:sz w:val="22"/>
          <w:szCs w:val="22"/>
          <w:lang w:val="en-US" w:eastAsia="en-US"/>
        </w:rPr>
        <w:t xml:space="preserve"> </w:t>
      </w:r>
      <w:r w:rsidR="00187986"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27FFB751" w14:textId="20BA0366" w:rsidR="00987676" w:rsidRPr="001C2E57" w:rsidRDefault="00987676" w:rsidP="00987676">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8B06D6">
        <w:rPr>
          <w:rFonts w:eastAsia="ＭＳ 明朝"/>
          <w:b/>
          <w:sz w:val="22"/>
          <w:szCs w:val="22"/>
          <w:u w:val="single"/>
        </w:rPr>
        <w:t>4</w:t>
      </w:r>
      <w:r w:rsidRPr="001C2E57">
        <w:rPr>
          <w:rFonts w:eastAsia="ＭＳ 明朝" w:hint="eastAsia"/>
          <w:b/>
          <w:sz w:val="22"/>
          <w:szCs w:val="22"/>
        </w:rPr>
        <w:t xml:space="preserve">: </w:t>
      </w:r>
    </w:p>
    <w:p w14:paraId="182863D0" w14:textId="77777777" w:rsidR="00987676" w:rsidRPr="00996679" w:rsidRDefault="00987676" w:rsidP="00987676">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Pr>
          <w:rFonts w:eastAsia="ＭＳ 明朝"/>
          <w:b/>
          <w:sz w:val="22"/>
          <w:szCs w:val="22"/>
        </w:rPr>
        <w:t>.</w:t>
      </w:r>
    </w:p>
    <w:p w14:paraId="5B843E07" w14:textId="53149A48" w:rsidR="00A03091" w:rsidRDefault="00A03091" w:rsidP="00AE0496">
      <w:pPr>
        <w:spacing w:afterLines="50" w:after="120"/>
        <w:jc w:val="both"/>
        <w:rPr>
          <w:lang w:val="en-US"/>
        </w:rPr>
      </w:pPr>
    </w:p>
    <w:p w14:paraId="586F9BFD" w14:textId="77777777" w:rsidR="008B06D6" w:rsidRPr="00A03091" w:rsidRDefault="008B06D6" w:rsidP="00AE0496">
      <w:pPr>
        <w:spacing w:afterLines="50" w:after="120"/>
        <w:jc w:val="both"/>
        <w:rPr>
          <w:rFonts w:hint="eastAsia"/>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77CC1692" w:rsidR="00C6312E" w:rsidRPr="0080165E"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0B7971">
        <w:rPr>
          <w:rFonts w:eastAsiaTheme="minorEastAsia"/>
          <w:sz w:val="22"/>
          <w:lang w:val="en-US"/>
        </w:rPr>
        <w:t>6</w:t>
      </w:r>
      <w:r w:rsidR="008825D6">
        <w:rPr>
          <w:rFonts w:eastAsiaTheme="minorEastAsia"/>
          <w:sz w:val="22"/>
          <w:lang w:val="en-US"/>
        </w:rPr>
        <w:t>bis</w:t>
      </w:r>
      <w:r>
        <w:rPr>
          <w:rFonts w:eastAsia="SimSun"/>
          <w:sz w:val="22"/>
          <w:lang w:val="en-US" w:eastAsia="zh-CN"/>
        </w:rPr>
        <w:t>-e meeting, chairman’s notes.</w:t>
      </w:r>
    </w:p>
    <w:p w14:paraId="0BA782A2" w14:textId="36F3B7F6" w:rsidR="0080165E" w:rsidRDefault="0080165E" w:rsidP="0080165E">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201594" w:rsidRPr="00201594">
        <w:rPr>
          <w:rFonts w:eastAsia="ＭＳ 明朝"/>
          <w:sz w:val="22"/>
        </w:rPr>
        <w:t>R1-21</w:t>
      </w:r>
      <w:r w:rsidR="00382C30">
        <w:rPr>
          <w:rFonts w:eastAsia="ＭＳ 明朝"/>
          <w:sz w:val="22"/>
        </w:rPr>
        <w:t>10381</w:t>
      </w:r>
      <w:r>
        <w:rPr>
          <w:rFonts w:eastAsia="ＭＳ 明朝"/>
          <w:sz w:val="22"/>
        </w:rPr>
        <w:t xml:space="preserve">, </w:t>
      </w:r>
      <w:r w:rsidR="00201594" w:rsidRPr="00201594">
        <w:rPr>
          <w:rFonts w:eastAsia="ＭＳ 明朝"/>
          <w:sz w:val="22"/>
        </w:rPr>
        <w:t>FL summary #</w:t>
      </w:r>
      <w:r w:rsidR="00382C30">
        <w:rPr>
          <w:rFonts w:eastAsia="ＭＳ 明朝"/>
          <w:sz w:val="22"/>
        </w:rPr>
        <w:t>5</w:t>
      </w:r>
      <w:r w:rsidR="00201594" w:rsidRPr="00201594">
        <w:rPr>
          <w:rFonts w:eastAsia="ＭＳ 明朝"/>
          <w:sz w:val="22"/>
        </w:rPr>
        <w:t xml:space="preserve"> on reduced maximum UE bandwidth for </w:t>
      </w:r>
      <w:proofErr w:type="spellStart"/>
      <w:r w:rsidR="00201594" w:rsidRPr="00201594">
        <w:rPr>
          <w:rFonts w:eastAsia="ＭＳ 明朝"/>
          <w:sz w:val="22"/>
        </w:rPr>
        <w:t>RedCap</w:t>
      </w:r>
      <w:proofErr w:type="spellEnd"/>
      <w:r>
        <w:rPr>
          <w:rFonts w:eastAsia="ＭＳ 明朝"/>
          <w:sz w:val="22"/>
        </w:rPr>
        <w:t xml:space="preserve">, </w:t>
      </w:r>
      <w:r w:rsidR="00382C30">
        <w:rPr>
          <w:rFonts w:eastAsia="ＭＳ 明朝"/>
          <w:sz w:val="22"/>
        </w:rPr>
        <w:t>November</w:t>
      </w:r>
      <w:r>
        <w:rPr>
          <w:rFonts w:eastAsia="ＭＳ 明朝"/>
          <w:sz w:val="22"/>
        </w:rPr>
        <w:t xml:space="preserve"> 2021.</w:t>
      </w:r>
    </w:p>
    <w:p w14:paraId="306DDFB7" w14:textId="6667EA80" w:rsidR="00685D8C" w:rsidRDefault="00454148" w:rsidP="0080165E">
      <w:pPr>
        <w:pStyle w:val="afc"/>
        <w:numPr>
          <w:ilvl w:val="0"/>
          <w:numId w:val="4"/>
        </w:numPr>
        <w:spacing w:afterLines="50" w:after="120"/>
        <w:ind w:leftChars="0"/>
        <w:jc w:val="both"/>
        <w:rPr>
          <w:rFonts w:eastAsia="ＭＳ 明朝"/>
          <w:sz w:val="22"/>
        </w:rPr>
      </w:pPr>
      <w:r w:rsidRPr="00454148">
        <w:rPr>
          <w:rFonts w:eastAsia="ＭＳ 明朝"/>
          <w:sz w:val="22"/>
        </w:rPr>
        <w:t>Ericsson, Deutsche Telekom, NTT DOCOMO, Softbank, Telecom Italia, Telstra, Verizon Wireless, Vodafone</w:t>
      </w:r>
      <w:r w:rsidR="00685D8C">
        <w:rPr>
          <w:rFonts w:eastAsia="ＭＳ 明朝"/>
          <w:sz w:val="22"/>
        </w:rPr>
        <w:t xml:space="preserve">, </w:t>
      </w:r>
      <w:r w:rsidR="00685D8C" w:rsidRPr="00685D8C">
        <w:rPr>
          <w:rFonts w:eastAsia="ＭＳ 明朝"/>
          <w:sz w:val="22"/>
        </w:rPr>
        <w:t>R1-2104184</w:t>
      </w:r>
      <w:r w:rsidR="00685D8C">
        <w:rPr>
          <w:rFonts w:eastAsia="ＭＳ 明朝"/>
          <w:sz w:val="22"/>
        </w:rPr>
        <w:t xml:space="preserve">, </w:t>
      </w:r>
      <w:r w:rsidR="00685D8C" w:rsidRPr="00685D8C">
        <w:rPr>
          <w:rFonts w:eastAsia="ＭＳ 明朝"/>
          <w:sz w:val="22"/>
        </w:rPr>
        <w:t xml:space="preserve">Ensuring coexistence between </w:t>
      </w:r>
      <w:proofErr w:type="spellStart"/>
      <w:r w:rsidR="00685D8C" w:rsidRPr="00685D8C">
        <w:rPr>
          <w:rFonts w:eastAsia="ＭＳ 明朝"/>
          <w:sz w:val="22"/>
        </w:rPr>
        <w:t>RedCap</w:t>
      </w:r>
      <w:proofErr w:type="spellEnd"/>
      <w:r w:rsidR="00685D8C" w:rsidRPr="00685D8C">
        <w:rPr>
          <w:rFonts w:eastAsia="ＭＳ 明朝"/>
          <w:sz w:val="22"/>
        </w:rPr>
        <w:t xml:space="preserve"> and non-</w:t>
      </w:r>
      <w:proofErr w:type="spellStart"/>
      <w:r w:rsidR="00685D8C" w:rsidRPr="00685D8C">
        <w:rPr>
          <w:rFonts w:eastAsia="ＭＳ 明朝"/>
          <w:sz w:val="22"/>
        </w:rPr>
        <w:t>RedCap</w:t>
      </w:r>
      <w:proofErr w:type="spellEnd"/>
      <w:r w:rsidR="00685D8C" w:rsidRPr="00685D8C">
        <w:rPr>
          <w:rFonts w:eastAsia="ＭＳ 明朝"/>
          <w:sz w:val="22"/>
        </w:rPr>
        <w:t xml:space="preserve"> UEs</w:t>
      </w:r>
      <w:r w:rsidR="00685D8C">
        <w:rPr>
          <w:rFonts w:eastAsia="ＭＳ 明朝"/>
          <w:sz w:val="22"/>
        </w:rPr>
        <w:t>, May 2021.</w:t>
      </w:r>
    </w:p>
    <w:p w14:paraId="3B9C2371" w14:textId="1F32ACE6" w:rsidR="004A2943" w:rsidRPr="008B06D6" w:rsidRDefault="00FB6089" w:rsidP="008B06D6">
      <w:pPr>
        <w:pStyle w:val="afc"/>
        <w:numPr>
          <w:ilvl w:val="0"/>
          <w:numId w:val="4"/>
        </w:numPr>
        <w:spacing w:afterLines="50" w:after="120"/>
        <w:ind w:leftChars="0"/>
        <w:jc w:val="both"/>
        <w:rPr>
          <w:rFonts w:eastAsia="ＭＳ 明朝" w:hint="eastAsia"/>
          <w:sz w:val="22"/>
        </w:rPr>
      </w:pPr>
      <w:r>
        <w:rPr>
          <w:rFonts w:eastAsia="ＭＳ 明朝"/>
          <w:sz w:val="22"/>
        </w:rPr>
        <w:t>R1-2110600</w:t>
      </w:r>
      <w:r>
        <w:rPr>
          <w:rFonts w:eastAsia="ＭＳ 明朝" w:hint="eastAsia"/>
          <w:sz w:val="22"/>
        </w:rPr>
        <w:t>,</w:t>
      </w:r>
      <w:r>
        <w:rPr>
          <w:rFonts w:eastAsia="ＭＳ 明朝"/>
          <w:sz w:val="22"/>
        </w:rPr>
        <w:t xml:space="preserve"> </w:t>
      </w:r>
      <w:r w:rsidRPr="00FB6089">
        <w:rPr>
          <w:rFonts w:eastAsia="ＭＳ 明朝"/>
          <w:sz w:val="22"/>
        </w:rPr>
        <w:t xml:space="preserve">LS on use of NCD-SSB instead of CD-SSB for </w:t>
      </w:r>
      <w:proofErr w:type="spellStart"/>
      <w:r w:rsidRPr="00FB6089">
        <w:rPr>
          <w:rFonts w:eastAsia="ＭＳ 明朝"/>
          <w:sz w:val="22"/>
        </w:rPr>
        <w:t>RedCap</w:t>
      </w:r>
      <w:proofErr w:type="spellEnd"/>
      <w:r w:rsidRPr="00FB6089">
        <w:rPr>
          <w:rFonts w:eastAsia="ＭＳ 明朝"/>
          <w:sz w:val="22"/>
        </w:rPr>
        <w:t xml:space="preserve"> UE</w:t>
      </w:r>
      <w:r>
        <w:rPr>
          <w:rFonts w:eastAsia="ＭＳ 明朝"/>
          <w:sz w:val="22"/>
        </w:rPr>
        <w:t>, October 2021.</w:t>
      </w:r>
    </w:p>
    <w:sectPr w:rsidR="004A2943" w:rsidRPr="008B06D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1AC1" w14:textId="77777777" w:rsidR="00356539" w:rsidRDefault="00356539">
      <w:r>
        <w:separator/>
      </w:r>
    </w:p>
  </w:endnote>
  <w:endnote w:type="continuationSeparator" w:id="0">
    <w:p w14:paraId="2B37AC00" w14:textId="77777777" w:rsidR="00356539" w:rsidRDefault="00356539">
      <w:r>
        <w:continuationSeparator/>
      </w:r>
    </w:p>
  </w:endnote>
  <w:endnote w:type="continuationNotice" w:id="1">
    <w:p w14:paraId="3269DA2B" w14:textId="77777777" w:rsidR="00356539" w:rsidRDefault="00356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1B6F" w14:textId="77777777" w:rsidR="00356539" w:rsidRDefault="00356539">
      <w:r>
        <w:separator/>
      </w:r>
    </w:p>
  </w:footnote>
  <w:footnote w:type="continuationSeparator" w:id="0">
    <w:p w14:paraId="2A1E58C5" w14:textId="77777777" w:rsidR="00356539" w:rsidRDefault="00356539">
      <w:r>
        <w:continuationSeparator/>
      </w:r>
    </w:p>
  </w:footnote>
  <w:footnote w:type="continuationNotice" w:id="1">
    <w:p w14:paraId="6412A634" w14:textId="77777777" w:rsidR="00356539" w:rsidRDefault="003565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27D35"/>
    <w:multiLevelType w:val="multilevel"/>
    <w:tmpl w:val="B2141A96"/>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A17149"/>
    <w:multiLevelType w:val="hybridMultilevel"/>
    <w:tmpl w:val="AD6A664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B61C70"/>
    <w:multiLevelType w:val="hybridMultilevel"/>
    <w:tmpl w:val="43BE4B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1E12EA"/>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2A200F"/>
    <w:multiLevelType w:val="hybridMultilevel"/>
    <w:tmpl w:val="2C948818"/>
    <w:lvl w:ilvl="0" w:tplc="5A2828D8">
      <w:start w:val="1"/>
      <w:numFmt w:val="bullet"/>
      <w:lvlText w:val=""/>
      <w:lvlJc w:val="left"/>
      <w:pPr>
        <w:ind w:left="1140" w:hanging="42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6"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556EB5"/>
    <w:multiLevelType w:val="multilevel"/>
    <w:tmpl w:val="178A823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3F01566B"/>
    <w:multiLevelType w:val="hybridMultilevel"/>
    <w:tmpl w:val="F9189FCA"/>
    <w:lvl w:ilvl="0" w:tplc="5A2828D8">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7F2737"/>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BD2962"/>
    <w:multiLevelType w:val="multilevel"/>
    <w:tmpl w:val="822071CC"/>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bullet"/>
      <w:lvlText w:val=""/>
      <w:lvlJc w:val="left"/>
      <w:pPr>
        <w:ind w:left="1418" w:hanging="567"/>
      </w:pPr>
      <w:rPr>
        <w:rFonts w:ascii="Wingdings" w:hAnsi="Wingdings"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0A86655"/>
    <w:multiLevelType w:val="hybridMultilevel"/>
    <w:tmpl w:val="34E6BAF8"/>
    <w:lvl w:ilvl="0" w:tplc="42DA3A0E">
      <w:start w:val="1"/>
      <w:numFmt w:val="bullet"/>
      <w:lvlText w:val="•"/>
      <w:lvlJc w:val="left"/>
      <w:pPr>
        <w:tabs>
          <w:tab w:val="num" w:pos="720"/>
        </w:tabs>
        <w:ind w:left="720" w:hanging="360"/>
      </w:pPr>
      <w:rPr>
        <w:rFonts w:ascii="Arial" w:hAnsi="Arial" w:hint="default"/>
      </w:rPr>
    </w:lvl>
    <w:lvl w:ilvl="1" w:tplc="8238FC88" w:tentative="1">
      <w:start w:val="1"/>
      <w:numFmt w:val="bullet"/>
      <w:lvlText w:val="•"/>
      <w:lvlJc w:val="left"/>
      <w:pPr>
        <w:tabs>
          <w:tab w:val="num" w:pos="1440"/>
        </w:tabs>
        <w:ind w:left="1440" w:hanging="360"/>
      </w:pPr>
      <w:rPr>
        <w:rFonts w:ascii="Arial" w:hAnsi="Arial" w:hint="default"/>
      </w:rPr>
    </w:lvl>
    <w:lvl w:ilvl="2" w:tplc="7632C5B8" w:tentative="1">
      <w:start w:val="1"/>
      <w:numFmt w:val="bullet"/>
      <w:lvlText w:val="•"/>
      <w:lvlJc w:val="left"/>
      <w:pPr>
        <w:tabs>
          <w:tab w:val="num" w:pos="2160"/>
        </w:tabs>
        <w:ind w:left="2160" w:hanging="360"/>
      </w:pPr>
      <w:rPr>
        <w:rFonts w:ascii="Arial" w:hAnsi="Arial" w:hint="default"/>
      </w:rPr>
    </w:lvl>
    <w:lvl w:ilvl="3" w:tplc="B1E63298" w:tentative="1">
      <w:start w:val="1"/>
      <w:numFmt w:val="bullet"/>
      <w:lvlText w:val="•"/>
      <w:lvlJc w:val="left"/>
      <w:pPr>
        <w:tabs>
          <w:tab w:val="num" w:pos="2880"/>
        </w:tabs>
        <w:ind w:left="2880" w:hanging="360"/>
      </w:pPr>
      <w:rPr>
        <w:rFonts w:ascii="Arial" w:hAnsi="Arial" w:hint="default"/>
      </w:rPr>
    </w:lvl>
    <w:lvl w:ilvl="4" w:tplc="3886BD94" w:tentative="1">
      <w:start w:val="1"/>
      <w:numFmt w:val="bullet"/>
      <w:lvlText w:val="•"/>
      <w:lvlJc w:val="left"/>
      <w:pPr>
        <w:tabs>
          <w:tab w:val="num" w:pos="3600"/>
        </w:tabs>
        <w:ind w:left="3600" w:hanging="360"/>
      </w:pPr>
      <w:rPr>
        <w:rFonts w:ascii="Arial" w:hAnsi="Arial" w:hint="default"/>
      </w:rPr>
    </w:lvl>
    <w:lvl w:ilvl="5" w:tplc="6C3E209C" w:tentative="1">
      <w:start w:val="1"/>
      <w:numFmt w:val="bullet"/>
      <w:lvlText w:val="•"/>
      <w:lvlJc w:val="left"/>
      <w:pPr>
        <w:tabs>
          <w:tab w:val="num" w:pos="4320"/>
        </w:tabs>
        <w:ind w:left="4320" w:hanging="360"/>
      </w:pPr>
      <w:rPr>
        <w:rFonts w:ascii="Arial" w:hAnsi="Arial" w:hint="default"/>
      </w:rPr>
    </w:lvl>
    <w:lvl w:ilvl="6" w:tplc="8662F630" w:tentative="1">
      <w:start w:val="1"/>
      <w:numFmt w:val="bullet"/>
      <w:lvlText w:val="•"/>
      <w:lvlJc w:val="left"/>
      <w:pPr>
        <w:tabs>
          <w:tab w:val="num" w:pos="5040"/>
        </w:tabs>
        <w:ind w:left="5040" w:hanging="360"/>
      </w:pPr>
      <w:rPr>
        <w:rFonts w:ascii="Arial" w:hAnsi="Arial" w:hint="default"/>
      </w:rPr>
    </w:lvl>
    <w:lvl w:ilvl="7" w:tplc="55C4C0D2" w:tentative="1">
      <w:start w:val="1"/>
      <w:numFmt w:val="bullet"/>
      <w:lvlText w:val="•"/>
      <w:lvlJc w:val="left"/>
      <w:pPr>
        <w:tabs>
          <w:tab w:val="num" w:pos="5760"/>
        </w:tabs>
        <w:ind w:left="5760" w:hanging="360"/>
      </w:pPr>
      <w:rPr>
        <w:rFonts w:ascii="Arial" w:hAnsi="Arial" w:hint="default"/>
      </w:rPr>
    </w:lvl>
    <w:lvl w:ilvl="8" w:tplc="DE96CD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250B83"/>
    <w:multiLevelType w:val="multilevel"/>
    <w:tmpl w:val="07B86A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16B1158"/>
    <w:multiLevelType w:val="hybridMultilevel"/>
    <w:tmpl w:val="FEDE27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9723E8"/>
    <w:multiLevelType w:val="hybridMultilevel"/>
    <w:tmpl w:val="80B04C66"/>
    <w:lvl w:ilvl="0" w:tplc="62E8F610">
      <w:start w:val="1"/>
      <w:numFmt w:val="bullet"/>
      <w:lvlText w:val="•"/>
      <w:lvlJc w:val="left"/>
      <w:pPr>
        <w:tabs>
          <w:tab w:val="num" w:pos="720"/>
        </w:tabs>
        <w:ind w:left="720" w:hanging="360"/>
      </w:pPr>
      <w:rPr>
        <w:rFonts w:ascii="Arial" w:hAnsi="Arial" w:hint="default"/>
      </w:rPr>
    </w:lvl>
    <w:lvl w:ilvl="1" w:tplc="59C42A86" w:tentative="1">
      <w:start w:val="1"/>
      <w:numFmt w:val="bullet"/>
      <w:lvlText w:val="•"/>
      <w:lvlJc w:val="left"/>
      <w:pPr>
        <w:tabs>
          <w:tab w:val="num" w:pos="1440"/>
        </w:tabs>
        <w:ind w:left="1440" w:hanging="360"/>
      </w:pPr>
      <w:rPr>
        <w:rFonts w:ascii="Arial" w:hAnsi="Arial" w:hint="default"/>
      </w:rPr>
    </w:lvl>
    <w:lvl w:ilvl="2" w:tplc="DDE2B21E" w:tentative="1">
      <w:start w:val="1"/>
      <w:numFmt w:val="bullet"/>
      <w:lvlText w:val="•"/>
      <w:lvlJc w:val="left"/>
      <w:pPr>
        <w:tabs>
          <w:tab w:val="num" w:pos="2160"/>
        </w:tabs>
        <w:ind w:left="2160" w:hanging="360"/>
      </w:pPr>
      <w:rPr>
        <w:rFonts w:ascii="Arial" w:hAnsi="Arial" w:hint="default"/>
      </w:rPr>
    </w:lvl>
    <w:lvl w:ilvl="3" w:tplc="9A16CF72" w:tentative="1">
      <w:start w:val="1"/>
      <w:numFmt w:val="bullet"/>
      <w:lvlText w:val="•"/>
      <w:lvlJc w:val="left"/>
      <w:pPr>
        <w:tabs>
          <w:tab w:val="num" w:pos="2880"/>
        </w:tabs>
        <w:ind w:left="2880" w:hanging="360"/>
      </w:pPr>
      <w:rPr>
        <w:rFonts w:ascii="Arial" w:hAnsi="Arial" w:hint="default"/>
      </w:rPr>
    </w:lvl>
    <w:lvl w:ilvl="4" w:tplc="D34CB51C" w:tentative="1">
      <w:start w:val="1"/>
      <w:numFmt w:val="bullet"/>
      <w:lvlText w:val="•"/>
      <w:lvlJc w:val="left"/>
      <w:pPr>
        <w:tabs>
          <w:tab w:val="num" w:pos="3600"/>
        </w:tabs>
        <w:ind w:left="3600" w:hanging="360"/>
      </w:pPr>
      <w:rPr>
        <w:rFonts w:ascii="Arial" w:hAnsi="Arial" w:hint="default"/>
      </w:rPr>
    </w:lvl>
    <w:lvl w:ilvl="5" w:tplc="9BD24E76" w:tentative="1">
      <w:start w:val="1"/>
      <w:numFmt w:val="bullet"/>
      <w:lvlText w:val="•"/>
      <w:lvlJc w:val="left"/>
      <w:pPr>
        <w:tabs>
          <w:tab w:val="num" w:pos="4320"/>
        </w:tabs>
        <w:ind w:left="4320" w:hanging="360"/>
      </w:pPr>
      <w:rPr>
        <w:rFonts w:ascii="Arial" w:hAnsi="Arial" w:hint="default"/>
      </w:rPr>
    </w:lvl>
    <w:lvl w:ilvl="6" w:tplc="875C39C8" w:tentative="1">
      <w:start w:val="1"/>
      <w:numFmt w:val="bullet"/>
      <w:lvlText w:val="•"/>
      <w:lvlJc w:val="left"/>
      <w:pPr>
        <w:tabs>
          <w:tab w:val="num" w:pos="5040"/>
        </w:tabs>
        <w:ind w:left="5040" w:hanging="360"/>
      </w:pPr>
      <w:rPr>
        <w:rFonts w:ascii="Arial" w:hAnsi="Arial" w:hint="default"/>
      </w:rPr>
    </w:lvl>
    <w:lvl w:ilvl="7" w:tplc="F846504C" w:tentative="1">
      <w:start w:val="1"/>
      <w:numFmt w:val="bullet"/>
      <w:lvlText w:val="•"/>
      <w:lvlJc w:val="left"/>
      <w:pPr>
        <w:tabs>
          <w:tab w:val="num" w:pos="5760"/>
        </w:tabs>
        <w:ind w:left="5760" w:hanging="360"/>
      </w:pPr>
      <w:rPr>
        <w:rFonts w:ascii="Arial" w:hAnsi="Arial" w:hint="default"/>
      </w:rPr>
    </w:lvl>
    <w:lvl w:ilvl="8" w:tplc="C95A14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0A0369"/>
    <w:multiLevelType w:val="hybridMultilevel"/>
    <w:tmpl w:val="1BB410FE"/>
    <w:lvl w:ilvl="0" w:tplc="94BEDD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7"/>
  </w:num>
  <w:num w:numId="4">
    <w:abstractNumId w:val="8"/>
  </w:num>
  <w:num w:numId="5">
    <w:abstractNumId w:val="37"/>
  </w:num>
  <w:num w:numId="6">
    <w:abstractNumId w:val="26"/>
  </w:num>
  <w:num w:numId="7">
    <w:abstractNumId w:val="2"/>
  </w:num>
  <w:num w:numId="8">
    <w:abstractNumId w:val="13"/>
  </w:num>
  <w:num w:numId="9">
    <w:abstractNumId w:val="28"/>
  </w:num>
  <w:num w:numId="10">
    <w:abstractNumId w:val="19"/>
  </w:num>
  <w:num w:numId="11">
    <w:abstractNumId w:val="13"/>
  </w:num>
  <w:num w:numId="12">
    <w:abstractNumId w:val="34"/>
  </w:num>
  <w:num w:numId="13">
    <w:abstractNumId w:val="11"/>
  </w:num>
  <w:num w:numId="14">
    <w:abstractNumId w:val="14"/>
  </w:num>
  <w:num w:numId="15">
    <w:abstractNumId w:val="4"/>
  </w:num>
  <w:num w:numId="16">
    <w:abstractNumId w:val="36"/>
  </w:num>
  <w:num w:numId="17">
    <w:abstractNumId w:val="29"/>
  </w:num>
  <w:num w:numId="18">
    <w:abstractNumId w:val="20"/>
  </w:num>
  <w:num w:numId="19">
    <w:abstractNumId w:val="1"/>
  </w:num>
  <w:num w:numId="20">
    <w:abstractNumId w:val="12"/>
  </w:num>
  <w:num w:numId="21">
    <w:abstractNumId w:val="31"/>
  </w:num>
  <w:num w:numId="22">
    <w:abstractNumId w:val="27"/>
  </w:num>
  <w:num w:numId="23">
    <w:abstractNumId w:val="5"/>
  </w:num>
  <w:num w:numId="24">
    <w:abstractNumId w:val="24"/>
  </w:num>
  <w:num w:numId="25">
    <w:abstractNumId w:val="24"/>
  </w:num>
  <w:num w:numId="26">
    <w:abstractNumId w:val="33"/>
  </w:num>
  <w:num w:numId="27">
    <w:abstractNumId w:val="25"/>
  </w:num>
  <w:num w:numId="28">
    <w:abstractNumId w:val="7"/>
  </w:num>
  <w:num w:numId="29">
    <w:abstractNumId w:val="32"/>
  </w:num>
  <w:num w:numId="30">
    <w:abstractNumId w:val="22"/>
  </w:num>
  <w:num w:numId="31">
    <w:abstractNumId w:val="18"/>
  </w:num>
  <w:num w:numId="32">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0"/>
  </w:num>
  <w:num w:numId="35">
    <w:abstractNumId w:val="6"/>
  </w:num>
  <w:num w:numId="36">
    <w:abstractNumId w:val="16"/>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5"/>
  </w:num>
  <w:num w:numId="40">
    <w:abstractNumId w:val="21"/>
  </w:num>
  <w:num w:numId="4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539"/>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8E7"/>
    <w:rsid w:val="00382A57"/>
    <w:rsid w:val="00382C30"/>
    <w:rsid w:val="003836A9"/>
    <w:rsid w:val="00383723"/>
    <w:rsid w:val="003839EB"/>
    <w:rsid w:val="00383A46"/>
    <w:rsid w:val="00383CD6"/>
    <w:rsid w:val="00383E36"/>
    <w:rsid w:val="0038465F"/>
    <w:rsid w:val="00384ABA"/>
    <w:rsid w:val="00384B61"/>
    <w:rsid w:val="00384D66"/>
    <w:rsid w:val="00384D9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AF9"/>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AD0"/>
    <w:rsid w:val="006D3C6D"/>
    <w:rsid w:val="006D3FCB"/>
    <w:rsid w:val="006D40C8"/>
    <w:rsid w:val="006D434B"/>
    <w:rsid w:val="006D461B"/>
    <w:rsid w:val="006D48B9"/>
    <w:rsid w:val="006D493B"/>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3463"/>
    <w:rsid w:val="0099375B"/>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400C"/>
    <w:rsid w:val="00A04053"/>
    <w:rsid w:val="00A0414F"/>
    <w:rsid w:val="00A042A0"/>
    <w:rsid w:val="00A04926"/>
    <w:rsid w:val="00A04C87"/>
    <w:rsid w:val="00A04CB4"/>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0E83"/>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BED"/>
    <w:rsid w:val="00C27C1E"/>
    <w:rsid w:val="00C3060C"/>
    <w:rsid w:val="00C308E4"/>
    <w:rsid w:val="00C30EA7"/>
    <w:rsid w:val="00C31020"/>
    <w:rsid w:val="00C3106B"/>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A6D"/>
    <w:rsid w:val="00EA1006"/>
    <w:rsid w:val="00EA1547"/>
    <w:rsid w:val="00EA1661"/>
    <w:rsid w:val="00EA1931"/>
    <w:rsid w:val="00EA1BE3"/>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C052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3657</Words>
  <Characters>20847</Characters>
  <Application>Microsoft Office Word</Application>
  <DocSecurity>0</DocSecurity>
  <Lines>173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2021-11-05T04:53:00Z</dcterms:created>
  <dcterms:modified xsi:type="dcterms:W3CDTF">2021-11-05T04:53:00Z</dcterms:modified>
</cp:coreProperties>
</file>